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FA" w:rsidRDefault="00C756FA" w:rsidP="008B12F8">
      <w:pPr>
        <w:shd w:val="clear" w:color="auto" w:fill="FFFFFF"/>
        <w:spacing w:after="0" w:line="240" w:lineRule="auto"/>
        <w:jc w:val="center"/>
        <w:rPr>
          <w:rFonts w:eastAsia="Times New Roman" w:cs="Helvetica"/>
          <w:b/>
          <w:bCs/>
          <w:lang w:eastAsia="fr-CA"/>
        </w:rPr>
      </w:pPr>
      <w:r w:rsidRPr="00C756FA">
        <w:rPr>
          <w:rFonts w:eastAsia="Times New Roman" w:cs="Helvetica"/>
          <w:b/>
          <w:bCs/>
          <w:lang w:eastAsia="fr-CA"/>
        </w:rPr>
        <w:t>LE CANADA ET LE PROGRAMME DE DÉVELOPPEMENT DE L’APRÈS 2015 :</w:t>
      </w:r>
    </w:p>
    <w:p w:rsidR="00C756FA" w:rsidRPr="00C756FA" w:rsidRDefault="00C756FA" w:rsidP="008B12F8">
      <w:pPr>
        <w:shd w:val="clear" w:color="auto" w:fill="FFFFFF"/>
        <w:spacing w:after="0" w:line="240" w:lineRule="auto"/>
        <w:jc w:val="center"/>
        <w:rPr>
          <w:rFonts w:eastAsia="Times New Roman" w:cs="Helvetica"/>
          <w:b/>
          <w:bCs/>
          <w:lang w:eastAsia="fr-CA"/>
        </w:rPr>
      </w:pPr>
      <w:r w:rsidRPr="00C756FA">
        <w:rPr>
          <w:rFonts w:eastAsia="Times New Roman" w:cs="Helvetica"/>
          <w:b/>
          <w:bCs/>
          <w:lang w:eastAsia="fr-CA"/>
        </w:rPr>
        <w:t>UNE STRATÉGIE POLITIQUE ET DE COMMUNICATION POUR LES OSC</w:t>
      </w:r>
    </w:p>
    <w:p w:rsidR="00C756FA" w:rsidRPr="00C756FA" w:rsidRDefault="00C756FA" w:rsidP="008B12F8">
      <w:pPr>
        <w:shd w:val="clear" w:color="auto" w:fill="FFFFFF"/>
        <w:spacing w:after="0" w:line="240" w:lineRule="auto"/>
        <w:jc w:val="both"/>
        <w:rPr>
          <w:rFonts w:eastAsia="Times New Roman" w:cs="Helvetica"/>
          <w:b/>
          <w:bCs/>
          <w:lang w:eastAsia="fr-CA"/>
        </w:rPr>
      </w:pPr>
    </w:p>
    <w:p w:rsidR="00C756FA" w:rsidRDefault="00C756FA" w:rsidP="008B12F8">
      <w:pPr>
        <w:shd w:val="clear" w:color="auto" w:fill="FFFFFF"/>
        <w:spacing w:after="0" w:line="240" w:lineRule="auto"/>
        <w:jc w:val="both"/>
        <w:rPr>
          <w:rFonts w:eastAsia="Times New Roman" w:cs="Helvetica"/>
          <w:lang w:eastAsia="fr-CA"/>
        </w:rPr>
      </w:pPr>
      <w:r w:rsidRPr="00C756FA">
        <w:rPr>
          <w:rFonts w:eastAsia="Times New Roman" w:cs="Helvetica"/>
          <w:lang w:eastAsia="fr-CA"/>
        </w:rPr>
        <w:br/>
      </w:r>
      <w:r>
        <w:rPr>
          <w:rFonts w:eastAsia="Times New Roman" w:cs="Helvetica"/>
          <w:lang w:eastAsia="fr-CA"/>
        </w:rPr>
        <w:t>Le Conse</w:t>
      </w:r>
      <w:r w:rsidRPr="00C756FA">
        <w:rPr>
          <w:rFonts w:eastAsia="Times New Roman" w:cs="Helvetica"/>
          <w:lang w:eastAsia="fr-CA"/>
        </w:rPr>
        <w:t>il canadien pour la coopération internationale (CCCI) et l’Association québécoise des organismes de coopération internationale</w:t>
      </w:r>
      <w:r>
        <w:rPr>
          <w:rFonts w:eastAsia="Times New Roman" w:cs="Helvetica"/>
          <w:lang w:eastAsia="fr-CA"/>
        </w:rPr>
        <w:t xml:space="preserve"> (</w:t>
      </w:r>
      <w:r w:rsidRPr="00C756FA">
        <w:rPr>
          <w:rFonts w:eastAsia="Times New Roman" w:cs="Helvetica"/>
          <w:lang w:eastAsia="fr-CA"/>
        </w:rPr>
        <w:t>AQOCI</w:t>
      </w:r>
      <w:r>
        <w:rPr>
          <w:rFonts w:eastAsia="Times New Roman" w:cs="Helvetica"/>
          <w:lang w:eastAsia="fr-CA"/>
        </w:rPr>
        <w:t>) vous invite</w:t>
      </w:r>
      <w:r w:rsidR="008B12F8">
        <w:rPr>
          <w:rFonts w:eastAsia="Times New Roman" w:cs="Helvetica"/>
          <w:lang w:eastAsia="fr-CA"/>
        </w:rPr>
        <w:t>nt</w:t>
      </w:r>
      <w:r>
        <w:rPr>
          <w:rFonts w:eastAsia="Times New Roman" w:cs="Helvetica"/>
          <w:lang w:eastAsia="fr-CA"/>
        </w:rPr>
        <w:t xml:space="preserve"> à une rencontre des organisations de la société civile pour discuter de</w:t>
      </w:r>
      <w:r w:rsidR="008B12F8">
        <w:rPr>
          <w:rFonts w:eastAsia="Times New Roman" w:cs="Helvetica"/>
          <w:lang w:eastAsia="fr-CA"/>
        </w:rPr>
        <w:t>s activitésau Canada liées à l’élaboration du</w:t>
      </w:r>
      <w:r>
        <w:rPr>
          <w:rFonts w:eastAsia="Times New Roman" w:cs="Helvetica"/>
          <w:lang w:eastAsia="fr-CA"/>
        </w:rPr>
        <w:t xml:space="preserve"> programme de développement pour l’après 2015.</w:t>
      </w:r>
    </w:p>
    <w:p w:rsidR="00C756FA" w:rsidRDefault="00C756FA" w:rsidP="008B12F8">
      <w:pPr>
        <w:shd w:val="clear" w:color="auto" w:fill="FFFFFF"/>
        <w:spacing w:after="0" w:line="240" w:lineRule="auto"/>
        <w:jc w:val="both"/>
        <w:rPr>
          <w:rFonts w:eastAsia="Times New Roman" w:cs="Helvetica"/>
          <w:lang w:eastAsia="fr-CA"/>
        </w:rPr>
      </w:pPr>
    </w:p>
    <w:p w:rsidR="00C756FA" w:rsidRPr="00C756FA" w:rsidRDefault="00C756FA" w:rsidP="008B12F8">
      <w:pPr>
        <w:shd w:val="clear" w:color="auto" w:fill="FFFFFF"/>
        <w:spacing w:after="0" w:line="240" w:lineRule="auto"/>
        <w:jc w:val="both"/>
        <w:rPr>
          <w:rFonts w:eastAsia="Times New Roman" w:cs="Helvetica"/>
          <w:lang w:eastAsia="fr-CA"/>
        </w:rPr>
      </w:pPr>
      <w:r>
        <w:rPr>
          <w:rFonts w:eastAsia="Times New Roman" w:cs="Helvetica"/>
          <w:lang w:eastAsia="fr-CA"/>
        </w:rPr>
        <w:t xml:space="preserve">En juillet 2014, le Groupe de travail ouvert sur les objectifs de développement durable s’est entendu sur un </w:t>
      </w:r>
      <w:hyperlink r:id="rId5" w:history="1">
        <w:r w:rsidRPr="00C756FA">
          <w:rPr>
            <w:rStyle w:val="Lienhypertexte"/>
            <w:rFonts w:eastAsia="Times New Roman" w:cs="Helvetica"/>
            <w:lang w:eastAsia="fr-CA"/>
          </w:rPr>
          <w:t>document final</w:t>
        </w:r>
      </w:hyperlink>
      <w:r>
        <w:rPr>
          <w:rFonts w:eastAsia="Times New Roman" w:cs="Helvetica"/>
          <w:lang w:eastAsia="fr-CA"/>
        </w:rPr>
        <w:t xml:space="preserve"> qui servira de base, en bonne partie, aux négociations intergouvernementales sur le cadre de développement qui</w:t>
      </w:r>
      <w:r w:rsidR="008B12F8">
        <w:rPr>
          <w:rFonts w:eastAsia="Times New Roman" w:cs="Helvetica"/>
          <w:lang w:eastAsia="fr-CA"/>
        </w:rPr>
        <w:t xml:space="preserve"> succédera aux Objectifs du mill</w:t>
      </w:r>
      <w:r>
        <w:rPr>
          <w:rFonts w:eastAsia="Times New Roman" w:cs="Helvetica"/>
          <w:lang w:eastAsia="fr-CA"/>
        </w:rPr>
        <w:t>énaire pour le développement</w:t>
      </w:r>
      <w:r w:rsidR="008B12F8">
        <w:rPr>
          <w:rFonts w:eastAsia="Times New Roman" w:cs="Helvetica"/>
          <w:lang w:eastAsia="fr-CA"/>
        </w:rPr>
        <w:t xml:space="preserve"> (OMD)</w:t>
      </w:r>
      <w:r>
        <w:rPr>
          <w:rFonts w:eastAsia="Times New Roman" w:cs="Helvetica"/>
          <w:lang w:eastAsia="fr-CA"/>
        </w:rPr>
        <w:t>. Les discussions</w:t>
      </w:r>
      <w:r w:rsidR="008B12F8">
        <w:rPr>
          <w:rFonts w:eastAsia="Times New Roman" w:cs="Helvetica"/>
          <w:lang w:eastAsia="fr-CA"/>
        </w:rPr>
        <w:t xml:space="preserve"> officiellesdébuteront</w:t>
      </w:r>
      <w:r>
        <w:rPr>
          <w:rFonts w:eastAsia="Times New Roman" w:cs="Helvetica"/>
          <w:lang w:eastAsia="fr-CA"/>
        </w:rPr>
        <w:t xml:space="preserve"> lors de la 69</w:t>
      </w:r>
      <w:r w:rsidRPr="00C756FA">
        <w:rPr>
          <w:rFonts w:eastAsia="Times New Roman" w:cs="Helvetica"/>
          <w:vertAlign w:val="superscript"/>
          <w:lang w:eastAsia="fr-CA"/>
        </w:rPr>
        <w:t>e</w:t>
      </w:r>
      <w:r>
        <w:rPr>
          <w:rFonts w:eastAsia="Times New Roman" w:cs="Helvetica"/>
          <w:lang w:eastAsia="fr-CA"/>
        </w:rPr>
        <w:t xml:space="preserve"> session de l’Assemblée générale des Nations Unies en septembre 2014. Au cours des 12 prochains mois, les États vont donc négocier les objectifs, les cibles et les indicateurs qui feront partie du cadre </w:t>
      </w:r>
      <w:r w:rsidR="008B12F8">
        <w:rPr>
          <w:rFonts w:eastAsia="Times New Roman" w:cs="Helvetica"/>
          <w:lang w:eastAsia="fr-CA"/>
        </w:rPr>
        <w:t xml:space="preserve">final </w:t>
      </w:r>
      <w:r>
        <w:rPr>
          <w:rFonts w:eastAsia="Times New Roman" w:cs="Helvetica"/>
          <w:lang w:eastAsia="fr-CA"/>
        </w:rPr>
        <w:t xml:space="preserve">servant à guider les efforts de développement à travers le monde jusqu’en 2030. Les organisations de la société civile, incluant la plate-forme </w:t>
      </w:r>
      <w:r w:rsidRPr="008B12F8">
        <w:rPr>
          <w:rFonts w:eastAsia="Times New Roman" w:cs="Helvetica"/>
          <w:i/>
          <w:lang w:eastAsia="fr-CA"/>
        </w:rPr>
        <w:t>Au-delà de 2015</w:t>
      </w:r>
      <w:r>
        <w:rPr>
          <w:rFonts w:eastAsia="Times New Roman" w:cs="Helvetica"/>
          <w:lang w:eastAsia="fr-CA"/>
        </w:rPr>
        <w:t>, sont activement impliquées dans ce processus – le CCCI sert de point de contact pour</w:t>
      </w:r>
      <w:r w:rsidR="008B12F8">
        <w:rPr>
          <w:rFonts w:eastAsia="Times New Roman" w:cs="Helvetica"/>
          <w:lang w:eastAsia="fr-CA"/>
        </w:rPr>
        <w:t xml:space="preserve"> la campagne</w:t>
      </w:r>
      <w:r w:rsidRPr="008B12F8">
        <w:rPr>
          <w:rFonts w:eastAsia="Times New Roman" w:cs="Helvetica"/>
          <w:i/>
          <w:lang w:eastAsia="fr-CA"/>
        </w:rPr>
        <w:t>Au-delà de 2015</w:t>
      </w:r>
      <w:r>
        <w:rPr>
          <w:rFonts w:eastAsia="Times New Roman" w:cs="Helvetica"/>
          <w:lang w:eastAsia="fr-CA"/>
        </w:rPr>
        <w:t xml:space="preserve"> au Canada. </w:t>
      </w:r>
    </w:p>
    <w:p w:rsidR="00C756FA" w:rsidRPr="00C756FA" w:rsidRDefault="00C756FA" w:rsidP="008B12F8">
      <w:pPr>
        <w:shd w:val="clear" w:color="auto" w:fill="FFFFFF"/>
        <w:spacing w:after="0" w:line="240" w:lineRule="auto"/>
        <w:jc w:val="both"/>
        <w:rPr>
          <w:rFonts w:eastAsia="Times New Roman" w:cs="Helvetica"/>
          <w:lang w:eastAsia="fr-CA"/>
        </w:rPr>
      </w:pPr>
    </w:p>
    <w:p w:rsidR="008B12F8" w:rsidRDefault="00C756FA" w:rsidP="008B12F8">
      <w:pPr>
        <w:shd w:val="clear" w:color="auto" w:fill="FFFFFF"/>
        <w:spacing w:after="0" w:line="240" w:lineRule="auto"/>
        <w:jc w:val="both"/>
        <w:rPr>
          <w:rFonts w:eastAsia="Times New Roman" w:cs="Helvetica"/>
          <w:lang w:eastAsia="fr-CA"/>
        </w:rPr>
      </w:pPr>
      <w:r w:rsidRPr="008B12F8">
        <w:rPr>
          <w:rFonts w:eastAsia="Times New Roman" w:cs="Helvetica"/>
          <w:lang w:eastAsia="fr-CA"/>
        </w:rPr>
        <w:t>L’année à venir offre donc une occasion</w:t>
      </w:r>
      <w:r w:rsidR="008B12F8" w:rsidRPr="008B12F8">
        <w:rPr>
          <w:rFonts w:eastAsia="Times New Roman" w:cs="Helvetica"/>
          <w:lang w:eastAsia="fr-CA"/>
        </w:rPr>
        <w:t xml:space="preserve"> de s’engager auprès du public canadien autour du programme de l’apr</w:t>
      </w:r>
      <w:r w:rsidR="008B12F8">
        <w:rPr>
          <w:rFonts w:eastAsia="Times New Roman" w:cs="Helvetica"/>
          <w:lang w:eastAsia="fr-CA"/>
        </w:rPr>
        <w:t xml:space="preserve">ès 2015, de relier des défis mondiaux à des réalités locales. C’est l’occasion d’identifier les enjeux prioritaires pour les organisations de la société civile canadienne et de travailler avec le gouvernement et les partis politiques pour s’assurer que le Canada fasse la promotion d’un cadre universel, fort et ambitieux pour succéder aux OMD. Et c'est aussi une occasion de faire du programme de l’après 2015 un enjeu d’importance pour les politiciens en prévision de l’élection fédérale de 2015 au Canada. </w:t>
      </w:r>
    </w:p>
    <w:p w:rsidR="00773C84" w:rsidRPr="008B12F8" w:rsidRDefault="00773C84" w:rsidP="008B12F8">
      <w:pPr>
        <w:shd w:val="clear" w:color="auto" w:fill="FFFFFF"/>
        <w:spacing w:after="0" w:line="240" w:lineRule="auto"/>
        <w:jc w:val="both"/>
        <w:rPr>
          <w:rFonts w:eastAsia="Times New Roman" w:cs="Helvetica"/>
          <w:lang w:eastAsia="fr-CA"/>
        </w:rPr>
      </w:pPr>
    </w:p>
    <w:p w:rsidR="00773C84" w:rsidRPr="00773C84" w:rsidRDefault="00773C84" w:rsidP="008B12F8">
      <w:pPr>
        <w:shd w:val="clear" w:color="auto" w:fill="FFFFFF"/>
        <w:spacing w:after="0" w:line="240" w:lineRule="auto"/>
        <w:jc w:val="both"/>
        <w:rPr>
          <w:rFonts w:eastAsia="Times New Roman" w:cs="Helvetica"/>
          <w:lang w:eastAsia="fr-CA"/>
        </w:rPr>
      </w:pPr>
      <w:r w:rsidRPr="00773C84">
        <w:rPr>
          <w:rFonts w:eastAsia="Times New Roman" w:cs="Helvetica"/>
          <w:lang w:eastAsia="fr-CA"/>
        </w:rPr>
        <w:t>Les objectifs de la rencontre sont les suivants:</w:t>
      </w:r>
    </w:p>
    <w:p w:rsidR="00773C84" w:rsidRDefault="00773C84" w:rsidP="008B12F8">
      <w:pPr>
        <w:pStyle w:val="Paragraphedeliste"/>
        <w:numPr>
          <w:ilvl w:val="0"/>
          <w:numId w:val="1"/>
        </w:numPr>
        <w:shd w:val="clear" w:color="auto" w:fill="FFFFFF"/>
        <w:spacing w:after="0" w:line="240" w:lineRule="auto"/>
        <w:jc w:val="both"/>
        <w:rPr>
          <w:rFonts w:eastAsia="Times New Roman" w:cs="Helvetica"/>
          <w:lang w:eastAsia="fr-CA"/>
        </w:rPr>
      </w:pPr>
      <w:r>
        <w:rPr>
          <w:rFonts w:eastAsia="Times New Roman" w:cs="Helvetica"/>
          <w:lang w:eastAsia="fr-CA"/>
        </w:rPr>
        <w:t>offrir une mise à jour sur le processus et sur les résultats des discussions sur l’après 2015 jusqu’à présent, ainsi que sur les occasions de s’impliquer;</w:t>
      </w:r>
    </w:p>
    <w:p w:rsidR="00773C84" w:rsidRDefault="00773C84" w:rsidP="008B12F8">
      <w:pPr>
        <w:pStyle w:val="Paragraphedeliste"/>
        <w:numPr>
          <w:ilvl w:val="0"/>
          <w:numId w:val="1"/>
        </w:numPr>
        <w:shd w:val="clear" w:color="auto" w:fill="FFFFFF"/>
        <w:spacing w:after="0" w:line="240" w:lineRule="auto"/>
        <w:jc w:val="both"/>
        <w:rPr>
          <w:rFonts w:eastAsia="Times New Roman" w:cs="Helvetica"/>
          <w:lang w:eastAsia="fr-CA"/>
        </w:rPr>
      </w:pPr>
      <w:r>
        <w:rPr>
          <w:rFonts w:eastAsia="Times New Roman" w:cs="Helvetica"/>
          <w:lang w:eastAsia="fr-CA"/>
        </w:rPr>
        <w:t>présenter les priorités et les activités du Canada pour l’après 2015;</w:t>
      </w:r>
    </w:p>
    <w:p w:rsidR="00773C84" w:rsidRDefault="00773C84" w:rsidP="008B12F8">
      <w:pPr>
        <w:pStyle w:val="Paragraphedeliste"/>
        <w:numPr>
          <w:ilvl w:val="0"/>
          <w:numId w:val="1"/>
        </w:numPr>
        <w:shd w:val="clear" w:color="auto" w:fill="FFFFFF"/>
        <w:spacing w:after="0" w:line="240" w:lineRule="auto"/>
        <w:jc w:val="both"/>
        <w:rPr>
          <w:rFonts w:eastAsia="Times New Roman" w:cs="Helvetica"/>
          <w:lang w:eastAsia="fr-CA"/>
        </w:rPr>
      </w:pPr>
      <w:r>
        <w:rPr>
          <w:rFonts w:eastAsia="Times New Roman" w:cs="Helvetica"/>
          <w:lang w:eastAsia="fr-CA"/>
        </w:rPr>
        <w:t>discuter des meilleures stratégies pour influencer les positions du Canada sur le programme de l’après 2015.</w:t>
      </w:r>
    </w:p>
    <w:p w:rsidR="00773C84" w:rsidRPr="00773C84" w:rsidRDefault="00773C84" w:rsidP="008B12F8">
      <w:pPr>
        <w:shd w:val="clear" w:color="auto" w:fill="FFFFFF"/>
        <w:spacing w:after="0" w:line="240" w:lineRule="auto"/>
        <w:jc w:val="both"/>
        <w:rPr>
          <w:rFonts w:eastAsia="Times New Roman" w:cs="Helvetica"/>
          <w:lang w:eastAsia="fr-CA"/>
        </w:rPr>
      </w:pPr>
    </w:p>
    <w:p w:rsidR="008B12F8" w:rsidRDefault="00773C84" w:rsidP="008B12F8">
      <w:pPr>
        <w:shd w:val="clear" w:color="auto" w:fill="FFFFFF"/>
        <w:spacing w:after="0" w:line="240" w:lineRule="auto"/>
        <w:jc w:val="both"/>
        <w:rPr>
          <w:rFonts w:eastAsia="Times New Roman" w:cs="Helvetica"/>
          <w:lang w:eastAsia="fr-CA"/>
        </w:rPr>
      </w:pPr>
      <w:r>
        <w:rPr>
          <w:rFonts w:eastAsia="Times New Roman" w:cs="Helvetica"/>
          <w:lang w:eastAsia="fr-CA"/>
        </w:rPr>
        <w:t>Cette renco</w:t>
      </w:r>
      <w:r w:rsidR="009C7333">
        <w:rPr>
          <w:rFonts w:eastAsia="Times New Roman" w:cs="Helvetica"/>
          <w:lang w:eastAsia="fr-CA"/>
        </w:rPr>
        <w:t xml:space="preserve">ntre se déroulera en français. </w:t>
      </w:r>
      <w:bookmarkStart w:id="0" w:name="_GoBack"/>
      <w:bookmarkEnd w:id="0"/>
    </w:p>
    <w:p w:rsidR="008B12F8" w:rsidRDefault="00C756FA" w:rsidP="008B12F8">
      <w:pPr>
        <w:shd w:val="clear" w:color="auto" w:fill="FFFFFF"/>
        <w:spacing w:after="0" w:line="240" w:lineRule="auto"/>
        <w:jc w:val="both"/>
        <w:rPr>
          <w:rFonts w:eastAsia="Times New Roman" w:cs="Helvetica"/>
          <w:b/>
          <w:bCs/>
          <w:lang w:val="en-CA" w:eastAsia="fr-CA"/>
        </w:rPr>
      </w:pPr>
      <w:r w:rsidRPr="00C756FA">
        <w:rPr>
          <w:rFonts w:eastAsia="Times New Roman" w:cs="Helvetica"/>
          <w:lang w:eastAsia="fr-CA"/>
        </w:rPr>
        <w:br/>
      </w:r>
      <w:r w:rsidR="00773C84">
        <w:rPr>
          <w:rFonts w:eastAsia="Times New Roman" w:cs="Helvetica"/>
          <w:b/>
          <w:bCs/>
          <w:lang w:val="en-CA" w:eastAsia="fr-CA"/>
        </w:rPr>
        <w:t xml:space="preserve">Où et quand </w:t>
      </w:r>
      <w:r w:rsidRPr="00C756FA">
        <w:rPr>
          <w:rFonts w:eastAsia="Times New Roman" w:cs="Helvetica"/>
          <w:b/>
          <w:bCs/>
          <w:lang w:val="en-CA" w:eastAsia="fr-CA"/>
        </w:rPr>
        <w:t>?</w:t>
      </w:r>
    </w:p>
    <w:p w:rsidR="00773C84" w:rsidRDefault="008B12F8" w:rsidP="008B12F8">
      <w:pPr>
        <w:shd w:val="clear" w:color="auto" w:fill="FFFFFF"/>
        <w:spacing w:after="0" w:line="240" w:lineRule="auto"/>
        <w:jc w:val="both"/>
        <w:rPr>
          <w:rFonts w:eastAsia="Times New Roman" w:cs="Helvetica"/>
          <w:lang w:val="en-CA" w:eastAsia="fr-CA"/>
        </w:rPr>
      </w:pPr>
      <w:r>
        <w:rPr>
          <w:rFonts w:eastAsia="Times New Roman" w:cs="Helvetica"/>
          <w:lang w:val="en-CA" w:eastAsia="fr-CA"/>
        </w:rPr>
        <w:t xml:space="preserve">Date: </w:t>
      </w:r>
      <w:r w:rsidR="00773C84">
        <w:rPr>
          <w:rFonts w:eastAsia="Times New Roman" w:cs="Helvetica"/>
          <w:lang w:val="en-CA" w:eastAsia="fr-CA"/>
        </w:rPr>
        <w:t>Le jeudi 28 août 2014</w:t>
      </w:r>
    </w:p>
    <w:p w:rsidR="00773C84" w:rsidRDefault="00773C84" w:rsidP="008B12F8">
      <w:pPr>
        <w:shd w:val="clear" w:color="auto" w:fill="FFFFFF"/>
        <w:spacing w:after="0" w:line="240" w:lineRule="auto"/>
        <w:jc w:val="both"/>
        <w:rPr>
          <w:rFonts w:eastAsia="Times New Roman" w:cs="Helvetica"/>
          <w:lang w:val="en-CA" w:eastAsia="fr-CA"/>
        </w:rPr>
      </w:pPr>
      <w:r>
        <w:rPr>
          <w:rFonts w:eastAsia="Times New Roman" w:cs="Helvetica"/>
          <w:lang w:val="en-CA" w:eastAsia="fr-CA"/>
        </w:rPr>
        <w:t xml:space="preserve">Heure: 10h00 à 12h30 </w:t>
      </w:r>
    </w:p>
    <w:p w:rsidR="00083691" w:rsidRDefault="008B12F8" w:rsidP="00083691">
      <w:pPr>
        <w:shd w:val="clear" w:color="auto" w:fill="FFFFFF"/>
        <w:spacing w:after="0" w:line="240" w:lineRule="auto"/>
        <w:jc w:val="both"/>
        <w:rPr>
          <w:rFonts w:eastAsia="Times New Roman" w:cs="Helvetica"/>
          <w:lang w:eastAsia="fr-CA"/>
        </w:rPr>
      </w:pPr>
      <w:r>
        <w:rPr>
          <w:rFonts w:eastAsia="Times New Roman" w:cs="Helvetica"/>
          <w:lang w:eastAsia="fr-CA"/>
        </w:rPr>
        <w:t xml:space="preserve">Lieu : </w:t>
      </w:r>
      <w:r w:rsidR="00083691">
        <w:rPr>
          <w:rFonts w:eastAsia="Times New Roman" w:cs="Helvetica"/>
          <w:lang w:eastAsia="fr-CA"/>
        </w:rPr>
        <w:t>Bureau de l’</w:t>
      </w:r>
      <w:r>
        <w:rPr>
          <w:rFonts w:eastAsia="Times New Roman" w:cs="Helvetica"/>
          <w:lang w:eastAsia="fr-CA"/>
        </w:rPr>
        <w:t>AQOCI</w:t>
      </w:r>
      <w:r w:rsidR="00083691">
        <w:rPr>
          <w:rFonts w:eastAsia="Times New Roman" w:cs="Helvetica"/>
          <w:lang w:eastAsia="fr-CA"/>
        </w:rPr>
        <w:t xml:space="preserve"> |1001, Sherbrooke Est, </w:t>
      </w:r>
      <w:r w:rsidR="00083691" w:rsidRPr="00083691">
        <w:rPr>
          <w:rFonts w:eastAsia="Times New Roman" w:cs="Helvetica"/>
          <w:lang w:eastAsia="fr-CA"/>
        </w:rPr>
        <w:t>Sal</w:t>
      </w:r>
      <w:r w:rsidR="00083691">
        <w:rPr>
          <w:rFonts w:eastAsia="Times New Roman" w:cs="Helvetica"/>
          <w:lang w:eastAsia="fr-CA"/>
        </w:rPr>
        <w:t>le Guy-Lafleur (111. 1er étage)</w:t>
      </w:r>
    </w:p>
    <w:p w:rsidR="006E3578" w:rsidRDefault="006E3578" w:rsidP="006E3578">
      <w:pPr>
        <w:shd w:val="clear" w:color="auto" w:fill="FFFFFF"/>
        <w:spacing w:after="0" w:line="240" w:lineRule="auto"/>
        <w:jc w:val="both"/>
        <w:rPr>
          <w:rFonts w:eastAsia="Times New Roman" w:cs="Helvetica"/>
          <w:lang w:eastAsia="fr-CA"/>
        </w:rPr>
      </w:pPr>
    </w:p>
    <w:p w:rsidR="006E3578" w:rsidRPr="006E3578" w:rsidRDefault="006E3578" w:rsidP="006E3578">
      <w:pPr>
        <w:shd w:val="clear" w:color="auto" w:fill="FFFFFF"/>
        <w:spacing w:after="0" w:line="240" w:lineRule="auto"/>
        <w:jc w:val="both"/>
        <w:rPr>
          <w:rFonts w:eastAsia="Times New Roman" w:cs="Helvetica"/>
          <w:i/>
          <w:lang w:eastAsia="fr-CA"/>
        </w:rPr>
      </w:pPr>
      <w:r>
        <w:rPr>
          <w:rFonts w:eastAsia="Times New Roman" w:cs="Helvetica"/>
          <w:i/>
          <w:lang w:eastAsia="fr-CA"/>
        </w:rPr>
        <w:t>*</w:t>
      </w:r>
      <w:r w:rsidRPr="006E3578">
        <w:rPr>
          <w:rFonts w:eastAsia="Times New Roman" w:cs="Helvetica"/>
          <w:i/>
          <w:lang w:eastAsia="fr-CA"/>
        </w:rPr>
        <w:t>Notez que le dîner sera offert sur place à compter dde 12h30.</w:t>
      </w:r>
    </w:p>
    <w:p w:rsidR="008B12F8" w:rsidRDefault="008B12F8" w:rsidP="008B12F8">
      <w:pPr>
        <w:shd w:val="clear" w:color="auto" w:fill="FFFFFF"/>
        <w:spacing w:after="0" w:line="240" w:lineRule="auto"/>
        <w:jc w:val="both"/>
        <w:rPr>
          <w:rFonts w:eastAsia="Times New Roman" w:cs="Helvetica"/>
          <w:lang w:eastAsia="fr-CA"/>
        </w:rPr>
      </w:pPr>
    </w:p>
    <w:p w:rsidR="006E3578" w:rsidRDefault="008B12F8" w:rsidP="006E3578">
      <w:pPr>
        <w:shd w:val="clear" w:color="auto" w:fill="FFFFFF"/>
        <w:spacing w:after="0" w:line="240" w:lineRule="auto"/>
        <w:jc w:val="both"/>
        <w:rPr>
          <w:rFonts w:eastAsia="Times New Roman" w:cs="Helvetica"/>
          <w:b/>
          <w:lang w:eastAsia="fr-CA"/>
        </w:rPr>
      </w:pPr>
      <w:r w:rsidRPr="008B12F8">
        <w:rPr>
          <w:rFonts w:eastAsia="Times New Roman" w:cs="Helvetica"/>
          <w:b/>
          <w:lang w:eastAsia="fr-CA"/>
        </w:rPr>
        <w:t>Inscription</w:t>
      </w:r>
      <w:r>
        <w:rPr>
          <w:rFonts w:eastAsia="Times New Roman" w:cs="Helvetica"/>
          <w:b/>
          <w:lang w:eastAsia="fr-CA"/>
        </w:rPr>
        <w:t xml:space="preserve"> et questions</w:t>
      </w:r>
    </w:p>
    <w:p w:rsidR="006E3578" w:rsidRPr="00C756FA" w:rsidRDefault="006E3578" w:rsidP="006E3578">
      <w:pPr>
        <w:shd w:val="clear" w:color="auto" w:fill="FFFFFF"/>
        <w:spacing w:after="0" w:line="240" w:lineRule="auto"/>
        <w:jc w:val="both"/>
        <w:rPr>
          <w:rFonts w:eastAsia="Times New Roman" w:cs="Helvetica"/>
          <w:b/>
          <w:lang w:eastAsia="fr-CA"/>
        </w:rPr>
      </w:pPr>
      <w:r>
        <w:rPr>
          <w:rFonts w:eastAsia="Times New Roman" w:cs="Helvetica"/>
          <w:lang w:eastAsia="fr-CA"/>
        </w:rPr>
        <w:t>Pour plus d’information ou pour vous inscrire, communiquez avec Denis Côté (</w:t>
      </w:r>
      <w:hyperlink r:id="rId6" w:history="1">
        <w:r w:rsidRPr="00CB40BE">
          <w:rPr>
            <w:rStyle w:val="Lienhypertexte"/>
            <w:rFonts w:eastAsia="Times New Roman" w:cs="Helvetica"/>
            <w:lang w:eastAsia="fr-CA"/>
          </w:rPr>
          <w:t>dcote@ccic.ca</w:t>
        </w:r>
      </w:hyperlink>
      <w:r>
        <w:rPr>
          <w:rFonts w:eastAsia="Times New Roman" w:cs="Helvetica"/>
          <w:lang w:eastAsia="fr-CA"/>
        </w:rPr>
        <w:t xml:space="preserve">). </w:t>
      </w:r>
    </w:p>
    <w:p w:rsidR="004324F3" w:rsidRPr="006E3578" w:rsidRDefault="00C756FA" w:rsidP="006E3578">
      <w:pPr>
        <w:shd w:val="clear" w:color="auto" w:fill="FFFFFF"/>
        <w:spacing w:after="0" w:line="240" w:lineRule="auto"/>
        <w:jc w:val="both"/>
        <w:rPr>
          <w:rFonts w:eastAsia="Times New Roman" w:cs="Helvetica"/>
          <w:lang w:eastAsia="fr-CA"/>
        </w:rPr>
      </w:pPr>
      <w:r w:rsidRPr="00C756FA">
        <w:rPr>
          <w:rFonts w:eastAsia="Times New Roman" w:cs="Helvetica"/>
          <w:lang w:eastAsia="fr-CA"/>
        </w:rPr>
        <w:br/>
      </w:r>
    </w:p>
    <w:sectPr w:rsidR="004324F3" w:rsidRPr="006E3578" w:rsidSect="002F120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70C5B"/>
    <w:multiLevelType w:val="hybridMultilevel"/>
    <w:tmpl w:val="6DDC2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6FA"/>
    <w:rsid w:val="00083691"/>
    <w:rsid w:val="002F1201"/>
    <w:rsid w:val="004324F3"/>
    <w:rsid w:val="006E3578"/>
    <w:rsid w:val="00773C84"/>
    <w:rsid w:val="008B12F8"/>
    <w:rsid w:val="009C7333"/>
    <w:rsid w:val="009D6D3C"/>
    <w:rsid w:val="00C756F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56F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756FA"/>
    <w:rPr>
      <w:b/>
      <w:bCs/>
    </w:rPr>
  </w:style>
  <w:style w:type="character" w:styleId="Lienhypertexte">
    <w:name w:val="Hyperlink"/>
    <w:basedOn w:val="Policepardfaut"/>
    <w:uiPriority w:val="99"/>
    <w:unhideWhenUsed/>
    <w:rsid w:val="00C756FA"/>
    <w:rPr>
      <w:color w:val="0000FF"/>
      <w:u w:val="single"/>
    </w:rPr>
  </w:style>
  <w:style w:type="character" w:customStyle="1" w:styleId="apple-converted-space">
    <w:name w:val="apple-converted-space"/>
    <w:basedOn w:val="Policepardfaut"/>
    <w:rsid w:val="00C756FA"/>
  </w:style>
  <w:style w:type="paragraph" w:styleId="Paragraphedeliste">
    <w:name w:val="List Paragraph"/>
    <w:basedOn w:val="Normal"/>
    <w:uiPriority w:val="34"/>
    <w:qFormat/>
    <w:rsid w:val="00773C84"/>
    <w:pPr>
      <w:ind w:left="720"/>
      <w:contextualSpacing/>
    </w:pPr>
  </w:style>
</w:styles>
</file>

<file path=word/webSettings.xml><?xml version="1.0" encoding="utf-8"?>
<w:webSettings xmlns:r="http://schemas.openxmlformats.org/officeDocument/2006/relationships" xmlns:w="http://schemas.openxmlformats.org/wordprocessingml/2006/main">
  <w:divs>
    <w:div w:id="281693646">
      <w:bodyDiv w:val="1"/>
      <w:marLeft w:val="0"/>
      <w:marRight w:val="0"/>
      <w:marTop w:val="0"/>
      <w:marBottom w:val="0"/>
      <w:divBdr>
        <w:top w:val="none" w:sz="0" w:space="0" w:color="auto"/>
        <w:left w:val="none" w:sz="0" w:space="0" w:color="auto"/>
        <w:bottom w:val="none" w:sz="0" w:space="0" w:color="auto"/>
        <w:right w:val="none" w:sz="0" w:space="0" w:color="auto"/>
      </w:divBdr>
      <w:divsChild>
        <w:div w:id="1371153263">
          <w:marLeft w:val="0"/>
          <w:marRight w:val="0"/>
          <w:marTop w:val="0"/>
          <w:marBottom w:val="0"/>
          <w:divBdr>
            <w:top w:val="none" w:sz="0" w:space="0" w:color="auto"/>
            <w:left w:val="none" w:sz="0" w:space="0" w:color="auto"/>
            <w:bottom w:val="none" w:sz="0" w:space="0" w:color="auto"/>
            <w:right w:val="none" w:sz="0" w:space="0" w:color="auto"/>
          </w:divBdr>
        </w:div>
        <w:div w:id="1762875758">
          <w:marLeft w:val="0"/>
          <w:marRight w:val="0"/>
          <w:marTop w:val="0"/>
          <w:marBottom w:val="0"/>
          <w:divBdr>
            <w:top w:val="none" w:sz="0" w:space="0" w:color="auto"/>
            <w:left w:val="none" w:sz="0" w:space="0" w:color="auto"/>
            <w:bottom w:val="none" w:sz="0" w:space="0" w:color="auto"/>
            <w:right w:val="none" w:sz="0" w:space="0" w:color="auto"/>
          </w:divBdr>
        </w:div>
        <w:div w:id="77413267">
          <w:marLeft w:val="0"/>
          <w:marRight w:val="0"/>
          <w:marTop w:val="0"/>
          <w:marBottom w:val="0"/>
          <w:divBdr>
            <w:top w:val="none" w:sz="0" w:space="0" w:color="auto"/>
            <w:left w:val="none" w:sz="0" w:space="0" w:color="auto"/>
            <w:bottom w:val="none" w:sz="0" w:space="0" w:color="auto"/>
            <w:right w:val="none" w:sz="0" w:space="0" w:color="auto"/>
          </w:divBdr>
        </w:div>
      </w:divsChild>
    </w:div>
    <w:div w:id="1727291675">
      <w:bodyDiv w:val="1"/>
      <w:marLeft w:val="0"/>
      <w:marRight w:val="0"/>
      <w:marTop w:val="0"/>
      <w:marBottom w:val="0"/>
      <w:divBdr>
        <w:top w:val="none" w:sz="0" w:space="0" w:color="auto"/>
        <w:left w:val="none" w:sz="0" w:space="0" w:color="auto"/>
        <w:bottom w:val="none" w:sz="0" w:space="0" w:color="auto"/>
        <w:right w:val="none" w:sz="0" w:space="0" w:color="auto"/>
      </w:divBdr>
      <w:divsChild>
        <w:div w:id="313147399">
          <w:marLeft w:val="0"/>
          <w:marRight w:val="0"/>
          <w:marTop w:val="0"/>
          <w:marBottom w:val="0"/>
          <w:divBdr>
            <w:top w:val="single" w:sz="6" w:space="10" w:color="42736B"/>
            <w:left w:val="single" w:sz="6" w:space="11" w:color="42736B"/>
            <w:bottom w:val="none" w:sz="0" w:space="10" w:color="42736B"/>
            <w:right w:val="single" w:sz="6" w:space="11" w:color="42736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te@ccic.ca" TargetMode="External"/><Relationship Id="rId5" Type="http://schemas.openxmlformats.org/officeDocument/2006/relationships/hyperlink" Target="http://sustainabledevelopment.un.org/focussdg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Côté</dc:creator>
  <cp:lastModifiedBy>communications</cp:lastModifiedBy>
  <cp:revision>2</cp:revision>
  <dcterms:created xsi:type="dcterms:W3CDTF">2014-08-20T14:24:00Z</dcterms:created>
  <dcterms:modified xsi:type="dcterms:W3CDTF">2014-08-20T14:24:00Z</dcterms:modified>
</cp:coreProperties>
</file>