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43407028"/>
        <w:docPartObj>
          <w:docPartGallery w:val="Cover Pages"/>
          <w:docPartUnique/>
        </w:docPartObj>
      </w:sdtPr>
      <w:sdtEndPr>
        <w:rPr>
          <w:lang w:val="fr-FR"/>
        </w:rPr>
      </w:sdtEndPr>
      <w:sdtContent>
        <w:p w:rsidR="00F1327A" w:rsidRDefault="00F1327A" w:rsidP="009A24EE">
          <w:pPr>
            <w:jc w:val="both"/>
          </w:pPr>
          <w:r>
            <w:rPr>
              <w:noProof/>
              <w:lang w:eastAsia="fr-CA"/>
            </w:rPr>
            <mc:AlternateContent>
              <mc:Choice Requires="wps">
                <w:drawing>
                  <wp:anchor distT="0" distB="0" distL="114300" distR="114300" simplePos="0" relativeHeight="251661312" behindDoc="0" locked="0" layoutInCell="0" allowOverlap="1" wp14:anchorId="42E133E5" wp14:editId="5490B3D4">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re"/>
                                  <w:id w:val="103676091"/>
                                  <w:dataBinding w:prefixMappings="xmlns:ns0='http://schemas.openxmlformats.org/package/2006/metadata/core-properties' xmlns:ns1='http://purl.org/dc/elements/1.1/'" w:xpath="/ns0:coreProperties[1]/ns1:title[1]" w:storeItemID="{6C3C8BC8-F283-45AE-878A-BAB7291924A1}"/>
                                  <w:text/>
                                </w:sdtPr>
                                <w:sdtEndPr/>
                                <w:sdtContent>
                                  <w:p w:rsidR="00F1327A" w:rsidRDefault="00F1327A">
                                    <w:pPr>
                                      <w:pStyle w:val="Sansinterligne"/>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Bilan des activités du CQFD</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ZNNAIAAFw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" o:allowincell="f" fillcolor="#b83d68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re"/>
                            <w:id w:val="103676091"/>
                            <w:dataBinding w:prefixMappings="xmlns:ns0='http://schemas.openxmlformats.org/package/2006/metadata/core-properties' xmlns:ns1='http://purl.org/dc/elements/1.1/'" w:xpath="/ns0:coreProperties[1]/ns1:title[1]" w:storeItemID="{6C3C8BC8-F283-45AE-878A-BAB7291924A1}"/>
                            <w:text/>
                          </w:sdtPr>
                          <w:sdtEndPr/>
                          <w:sdtContent>
                            <w:p w:rsidR="00F1327A" w:rsidRDefault="00F1327A">
                              <w:pPr>
                                <w:pStyle w:val="Sansinterligne"/>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Bilan des activités du CQFD</w:t>
                              </w:r>
                            </w:p>
                          </w:sdtContent>
                        </w:sdt>
                      </w:txbxContent>
                    </v:textbox>
                    <w10:wrap anchorx="page" anchory="page"/>
                  </v:rect>
                </w:pict>
              </mc:Fallback>
            </mc:AlternateContent>
          </w:r>
          <w:r>
            <w:rPr>
              <w:noProof/>
              <w:lang w:eastAsia="fr-CA"/>
            </w:rPr>
            <mc:AlternateContent>
              <mc:Choice Requires="wpg">
                <w:drawing>
                  <wp:anchor distT="0" distB="0" distL="114300" distR="114300" simplePos="0" relativeHeight="251659264" behindDoc="0" locked="0" layoutInCell="0" allowOverlap="1" wp14:anchorId="4E4FAB79" wp14:editId="61722A87">
                    <wp:simplePos x="0" y="0"/>
                    <wp:positionH relativeFrom="page">
                      <wp:align>right</wp:align>
                    </wp:positionH>
                    <wp:positionV relativeFrom="page">
                      <wp:align>top</wp:align>
                    </wp:positionV>
                    <wp:extent cx="3118485" cy="10058400"/>
                    <wp:effectExtent l="0" t="0" r="0" b="0"/>
                    <wp:wrapNone/>
                    <wp:docPr id="363"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Année"/>
                                    <w:id w:val="103676087"/>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p w:rsidR="00F1327A" w:rsidRDefault="00AA720C">
                                      <w:pPr>
                                        <w:pStyle w:val="Sansinterligne"/>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2014-</w:t>
                                      </w:r>
                                      <w:r w:rsidR="003D4E3E">
                                        <w:rPr>
                                          <w:rFonts w:asciiTheme="majorHAnsi" w:eastAsiaTheme="majorEastAsia" w:hAnsiTheme="majorHAnsi" w:cstheme="majorBidi"/>
                                          <w:b/>
                                          <w:bCs/>
                                          <w:color w:val="FFFFFF" w:themeColor="background1"/>
                                          <w:sz w:val="96"/>
                                          <w:szCs w:val="96"/>
                                          <w:lang w:val="fr-FR"/>
                                        </w:rPr>
                                        <w:t>2015</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03676095"/>
                                    <w:showingPlcHdr/>
                                    <w:dataBinding w:prefixMappings="xmlns:ns0='http://schemas.openxmlformats.org/package/2006/metadata/core-properties' xmlns:ns1='http://purl.org/dc/elements/1.1/'" w:xpath="/ns0:coreProperties[1]/ns1:creator[1]" w:storeItemID="{6C3C8BC8-F283-45AE-878A-BAB7291924A1}"/>
                                    <w:text/>
                                  </w:sdtPr>
                                  <w:sdtEndPr/>
                                  <w:sdtContent>
                                    <w:p w:rsidR="00F1327A" w:rsidRDefault="003D4E3E">
                                      <w:pPr>
                                        <w:pStyle w:val="Sansinterligne"/>
                                        <w:spacing w:line="360" w:lineRule="auto"/>
                                        <w:rPr>
                                          <w:color w:val="FFFFFF" w:themeColor="background1"/>
                                        </w:rPr>
                                      </w:pPr>
                                      <w:r>
                                        <w:rPr>
                                          <w:color w:val="FFFFFF" w:themeColor="background1"/>
                                        </w:rPr>
                                        <w:t xml:space="preserve">     </w:t>
                                      </w:r>
                                    </w:p>
                                  </w:sdtContent>
                                </w:sdt>
                                <w:sdt>
                                  <w:sdtPr>
                                    <w:rPr>
                                      <w:color w:val="FFFFFF" w:themeColor="background1"/>
                                    </w:rPr>
                                    <w:alias w:val="Société"/>
                                    <w:id w:val="103676099"/>
                                    <w:dataBinding w:prefixMappings="xmlns:ns0='http://schemas.openxmlformats.org/officeDocument/2006/extended-properties'" w:xpath="/ns0:Properties[1]/ns0:Company[1]" w:storeItemID="{6668398D-A668-4E3E-A5EB-62B293D839F1}"/>
                                    <w:text/>
                                  </w:sdtPr>
                                  <w:sdtEndPr/>
                                  <w:sdtContent>
                                    <w:p w:rsidR="00F1327A" w:rsidRDefault="003D4E3E">
                                      <w:pPr>
                                        <w:pStyle w:val="Sansinterligne"/>
                                        <w:spacing w:line="360" w:lineRule="auto"/>
                                        <w:rPr>
                                          <w:color w:val="FFFFFF" w:themeColor="background1"/>
                                        </w:rPr>
                                      </w:pPr>
                                      <w:r>
                                        <w:rPr>
                                          <w:color w:val="FFFFFF" w:themeColor="background1"/>
                                        </w:rPr>
                                        <w:t>CQFD de l’AQOCI</w:t>
                                      </w:r>
                                    </w:p>
                                  </w:sdtContent>
                                </w:sdt>
                                <w:sdt>
                                  <w:sdtPr>
                                    <w:rPr>
                                      <w:color w:val="FFFFFF" w:themeColor="background1"/>
                                    </w:rPr>
                                    <w:alias w:val="Date "/>
                                    <w:id w:val="103676103"/>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EndPr/>
                                  <w:sdtContent>
                                    <w:p w:rsidR="00F1327A" w:rsidRDefault="00AA720C">
                                      <w:pPr>
                                        <w:pStyle w:val="Sansinterligne"/>
                                        <w:spacing w:line="360" w:lineRule="auto"/>
                                        <w:rPr>
                                          <w:color w:val="FFFFFF" w:themeColor="background1"/>
                                        </w:rPr>
                                      </w:pPr>
                                      <w:r>
                                        <w:rPr>
                                          <w:color w:val="FFFFFF" w:themeColor="background1"/>
                                          <w:lang w:val="fr-FR"/>
                                        </w:rPr>
                                        <w:t>2014-2015</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e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de6c36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de6c36 [3206]" stroked="f" strokecolor="white" strokeweight="1pt">
                        <v:fill r:id="rId10"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Année"/>
                              <w:id w:val="103676087"/>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p w:rsidR="00F1327A" w:rsidRDefault="00AA720C">
                                <w:pPr>
                                  <w:pStyle w:val="Sansinterligne"/>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2014-</w:t>
                                </w:r>
                                <w:r w:rsidR="003D4E3E">
                                  <w:rPr>
                                    <w:rFonts w:asciiTheme="majorHAnsi" w:eastAsiaTheme="majorEastAsia" w:hAnsiTheme="majorHAnsi" w:cstheme="majorBidi"/>
                                    <w:b/>
                                    <w:bCs/>
                                    <w:color w:val="FFFFFF" w:themeColor="background1"/>
                                    <w:sz w:val="96"/>
                                    <w:szCs w:val="96"/>
                                    <w:lang w:val="fr-FR"/>
                                  </w:rPr>
                                  <w:t>2015</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color w:val="FFFFFF" w:themeColor="background1"/>
                              </w:rPr>
                              <w:alias w:val="Auteur"/>
                              <w:id w:val="103676095"/>
                              <w:showingPlcHdr/>
                              <w:dataBinding w:prefixMappings="xmlns:ns0='http://schemas.openxmlformats.org/package/2006/metadata/core-properties' xmlns:ns1='http://purl.org/dc/elements/1.1/'" w:xpath="/ns0:coreProperties[1]/ns1:creator[1]" w:storeItemID="{6C3C8BC8-F283-45AE-878A-BAB7291924A1}"/>
                              <w:text/>
                            </w:sdtPr>
                            <w:sdtEndPr/>
                            <w:sdtContent>
                              <w:p w:rsidR="00F1327A" w:rsidRDefault="003D4E3E">
                                <w:pPr>
                                  <w:pStyle w:val="Sansinterligne"/>
                                  <w:spacing w:line="360" w:lineRule="auto"/>
                                  <w:rPr>
                                    <w:color w:val="FFFFFF" w:themeColor="background1"/>
                                  </w:rPr>
                                </w:pPr>
                                <w:r>
                                  <w:rPr>
                                    <w:color w:val="FFFFFF" w:themeColor="background1"/>
                                  </w:rPr>
                                  <w:t xml:space="preserve">     </w:t>
                                </w:r>
                              </w:p>
                            </w:sdtContent>
                          </w:sdt>
                          <w:sdt>
                            <w:sdtPr>
                              <w:rPr>
                                <w:color w:val="FFFFFF" w:themeColor="background1"/>
                              </w:rPr>
                              <w:alias w:val="Société"/>
                              <w:id w:val="103676099"/>
                              <w:dataBinding w:prefixMappings="xmlns:ns0='http://schemas.openxmlformats.org/officeDocument/2006/extended-properties'" w:xpath="/ns0:Properties[1]/ns0:Company[1]" w:storeItemID="{6668398D-A668-4E3E-A5EB-62B293D839F1}"/>
                              <w:text/>
                            </w:sdtPr>
                            <w:sdtEndPr/>
                            <w:sdtContent>
                              <w:p w:rsidR="00F1327A" w:rsidRDefault="003D4E3E">
                                <w:pPr>
                                  <w:pStyle w:val="Sansinterligne"/>
                                  <w:spacing w:line="360" w:lineRule="auto"/>
                                  <w:rPr>
                                    <w:color w:val="FFFFFF" w:themeColor="background1"/>
                                  </w:rPr>
                                </w:pPr>
                                <w:r>
                                  <w:rPr>
                                    <w:color w:val="FFFFFF" w:themeColor="background1"/>
                                  </w:rPr>
                                  <w:t>CQFD de l’AQOCI</w:t>
                                </w:r>
                              </w:p>
                            </w:sdtContent>
                          </w:sdt>
                          <w:sdt>
                            <w:sdtPr>
                              <w:rPr>
                                <w:color w:val="FFFFFF" w:themeColor="background1"/>
                              </w:rPr>
                              <w:alias w:val="Date "/>
                              <w:id w:val="103676103"/>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EndPr/>
                            <w:sdtContent>
                              <w:p w:rsidR="00F1327A" w:rsidRDefault="00AA720C">
                                <w:pPr>
                                  <w:pStyle w:val="Sansinterligne"/>
                                  <w:spacing w:line="360" w:lineRule="auto"/>
                                  <w:rPr>
                                    <w:color w:val="FFFFFF" w:themeColor="background1"/>
                                  </w:rPr>
                                </w:pPr>
                                <w:r>
                                  <w:rPr>
                                    <w:color w:val="FFFFFF" w:themeColor="background1"/>
                                    <w:lang w:val="fr-FR"/>
                                  </w:rPr>
                                  <w:t>2014-2015</w:t>
                                </w:r>
                              </w:p>
                            </w:sdtContent>
                          </w:sdt>
                        </w:txbxContent>
                      </v:textbox>
                    </v:rect>
                    <w10:wrap anchorx="page" anchory="page"/>
                  </v:group>
                </w:pict>
              </mc:Fallback>
            </mc:AlternateContent>
          </w:r>
        </w:p>
        <w:p w:rsidR="00F1327A" w:rsidRDefault="00F1327A" w:rsidP="009A24EE">
          <w:pPr>
            <w:jc w:val="both"/>
            <w:rPr>
              <w:lang w:val="fr-FR"/>
            </w:rPr>
          </w:pPr>
          <w:r>
            <w:rPr>
              <w:noProof/>
              <w:lang w:eastAsia="fr-CA"/>
            </w:rPr>
            <w:drawing>
              <wp:anchor distT="0" distB="0" distL="114300" distR="114300" simplePos="0" relativeHeight="251660288" behindDoc="0" locked="0" layoutInCell="0" allowOverlap="1" wp14:anchorId="73D67A9F" wp14:editId="062B1017">
                <wp:simplePos x="0" y="0"/>
                <wp:positionH relativeFrom="page">
                  <wp:align>right</wp:align>
                </wp:positionH>
                <wp:positionV relativeFrom="page">
                  <wp:align>center</wp:align>
                </wp:positionV>
                <wp:extent cx="4881474" cy="1838325"/>
                <wp:effectExtent l="19050" t="19050" r="14605" b="9525"/>
                <wp:wrapNone/>
                <wp:docPr id="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extLst>
                            <a:ext uri="{28A0092B-C50C-407E-A947-70E740481C1C}">
                              <a14:useLocalDpi xmlns:a14="http://schemas.microsoft.com/office/drawing/2010/main" val="0"/>
                            </a:ext>
                          </a:extLst>
                        </a:blip>
                        <a:stretch>
                          <a:fillRect/>
                        </a:stretch>
                      </pic:blipFill>
                      <pic:spPr>
                        <a:xfrm>
                          <a:off x="0" y="0"/>
                          <a:ext cx="4889280" cy="1841265"/>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r>
            <w:rPr>
              <w:lang w:val="fr-FR"/>
            </w:rPr>
            <w:br w:type="page"/>
          </w:r>
        </w:p>
      </w:sdtContent>
    </w:sdt>
    <w:p w:rsidR="00B039B5" w:rsidRPr="00C73FBE" w:rsidRDefault="00B039B5" w:rsidP="009A24EE">
      <w:pPr>
        <w:jc w:val="both"/>
        <w:rPr>
          <w:lang w:val="fr-FR"/>
        </w:rPr>
      </w:pPr>
    </w:p>
    <w:p w:rsidR="00B039B5" w:rsidRPr="00C73FBE" w:rsidRDefault="00B039B5" w:rsidP="009A24EE">
      <w:pPr>
        <w:jc w:val="both"/>
        <w:rPr>
          <w:lang w:val="fr-FR"/>
        </w:rPr>
      </w:pPr>
    </w:p>
    <w:p w:rsidR="00B039B5" w:rsidRPr="00F1327A" w:rsidRDefault="00F1327A" w:rsidP="009A24EE">
      <w:pPr>
        <w:pStyle w:val="Titre"/>
        <w:jc w:val="both"/>
        <w:rPr>
          <w:sz w:val="72"/>
          <w:lang w:val="fr-FR"/>
        </w:rPr>
      </w:pPr>
      <w:r w:rsidRPr="00F1327A">
        <w:rPr>
          <w:sz w:val="72"/>
          <w:lang w:val="fr-FR"/>
        </w:rPr>
        <w:t xml:space="preserve">Bilan des Activités du </w:t>
      </w:r>
      <w:r w:rsidR="00647567" w:rsidRPr="00F1327A">
        <w:rPr>
          <w:sz w:val="72"/>
          <w:lang w:val="fr-FR"/>
        </w:rPr>
        <w:t>CQFD 2014-2015</w:t>
      </w:r>
    </w:p>
    <w:p w:rsidR="00F1327A" w:rsidRDefault="00F1327A" w:rsidP="009A24EE">
      <w:pPr>
        <w:pStyle w:val="Titre1"/>
        <w:jc w:val="both"/>
      </w:pPr>
    </w:p>
    <w:p w:rsidR="00647567" w:rsidRDefault="00647567" w:rsidP="009A24EE">
      <w:pPr>
        <w:pStyle w:val="Titre1"/>
        <w:jc w:val="both"/>
      </w:pPr>
      <w:r w:rsidRPr="00C73FBE">
        <w:t>Assemblées du CQFD</w:t>
      </w:r>
    </w:p>
    <w:p w:rsidR="008417B9" w:rsidRDefault="008417B9" w:rsidP="009A24EE">
      <w:pPr>
        <w:jc w:val="both"/>
        <w:rPr>
          <w:lang w:val="fr-FR"/>
        </w:rPr>
      </w:pPr>
    </w:p>
    <w:p w:rsidR="008417B9" w:rsidRPr="00183F1F" w:rsidRDefault="008417B9" w:rsidP="00183F1F">
      <w:pPr>
        <w:pBdr>
          <w:top w:val="single" w:sz="18" w:space="1" w:color="5A2C64" w:themeColor="accent2" w:themeShade="80"/>
          <w:left w:val="single" w:sz="18" w:space="4" w:color="5A2C64" w:themeColor="accent2" w:themeShade="80"/>
          <w:bottom w:val="single" w:sz="18" w:space="1" w:color="5A2C64" w:themeColor="accent2" w:themeShade="80"/>
          <w:right w:val="single" w:sz="18" w:space="4" w:color="5A2C64" w:themeColor="accent2" w:themeShade="80"/>
        </w:pBdr>
        <w:tabs>
          <w:tab w:val="left" w:pos="8647"/>
        </w:tabs>
        <w:ind w:left="142" w:right="142"/>
        <w:jc w:val="both"/>
        <w:rPr>
          <w:lang w:val="fr-FR"/>
        </w:rPr>
      </w:pPr>
      <w:r w:rsidRPr="008417B9">
        <w:rPr>
          <w:b/>
          <w:color w:val="5A2C64" w:themeColor="accent2" w:themeShade="80"/>
          <w:lang w:val="fr-FR"/>
        </w:rPr>
        <w:t xml:space="preserve">Membres du comité de coordination: </w:t>
      </w:r>
      <w:r w:rsidRPr="00183F1F">
        <w:rPr>
          <w:lang w:val="fr-FR"/>
        </w:rPr>
        <w:t xml:space="preserve">Sarah Bardaxoglou (Connexion Justice Social), Marie Ginette Bouchard (co-fondatrice), Geneviève Gauthier (Oxfam QC), Louise-Anna </w:t>
      </w:r>
      <w:proofErr w:type="spellStart"/>
      <w:r w:rsidRPr="00183F1F">
        <w:rPr>
          <w:lang w:val="fr-FR"/>
        </w:rPr>
        <w:t>Regnaud</w:t>
      </w:r>
      <w:proofErr w:type="spellEnd"/>
      <w:r w:rsidRPr="00183F1F">
        <w:rPr>
          <w:lang w:val="fr-FR"/>
        </w:rPr>
        <w:t xml:space="preserve"> (Mer et Monde).</w:t>
      </w:r>
    </w:p>
    <w:p w:rsidR="00647567" w:rsidRPr="00C73FBE" w:rsidRDefault="00647567" w:rsidP="009A24EE">
      <w:pPr>
        <w:pStyle w:val="Titre2"/>
        <w:jc w:val="both"/>
      </w:pPr>
      <w:r w:rsidRPr="00C73FBE">
        <w:t xml:space="preserve">Assemblée générale du CQFD le </w:t>
      </w:r>
      <w:r w:rsidR="00EF7990" w:rsidRPr="00C73FBE">
        <w:t>26</w:t>
      </w:r>
      <w:r w:rsidRPr="00C73FBE">
        <w:t xml:space="preserve"> mai</w:t>
      </w:r>
      <w:r w:rsidR="00EF7990" w:rsidRPr="00C73FBE">
        <w:t>, 2015</w:t>
      </w:r>
      <w:r w:rsidRPr="00C73FBE">
        <w:t xml:space="preserve"> </w:t>
      </w:r>
    </w:p>
    <w:p w:rsidR="00647567" w:rsidRPr="004E2CB5" w:rsidRDefault="00647567" w:rsidP="009A24EE">
      <w:pPr>
        <w:pStyle w:val="Paragraphedeliste"/>
        <w:numPr>
          <w:ilvl w:val="0"/>
          <w:numId w:val="23"/>
        </w:numPr>
        <w:jc w:val="both"/>
        <w:rPr>
          <w:lang w:eastAsia="fr-CA"/>
        </w:rPr>
      </w:pPr>
      <w:r w:rsidRPr="004E2CB5">
        <w:rPr>
          <w:lang w:eastAsia="fr-CA"/>
        </w:rPr>
        <w:t xml:space="preserve">17 </w:t>
      </w:r>
      <w:proofErr w:type="spellStart"/>
      <w:r w:rsidRPr="004E2CB5">
        <w:rPr>
          <w:lang w:eastAsia="fr-CA"/>
        </w:rPr>
        <w:t>OCIs</w:t>
      </w:r>
      <w:proofErr w:type="spellEnd"/>
      <w:r w:rsidRPr="004E2CB5">
        <w:rPr>
          <w:lang w:eastAsia="fr-CA"/>
        </w:rPr>
        <w:t xml:space="preserve"> participantes</w:t>
      </w:r>
    </w:p>
    <w:p w:rsidR="00647567" w:rsidRPr="004E2CB5" w:rsidRDefault="004C01AD" w:rsidP="009A24EE">
      <w:pPr>
        <w:pStyle w:val="Paragraphedeliste"/>
        <w:numPr>
          <w:ilvl w:val="0"/>
          <w:numId w:val="23"/>
        </w:numPr>
        <w:jc w:val="both"/>
        <w:rPr>
          <w:color w:val="0000FF"/>
          <w:u w:val="single"/>
          <w:lang w:eastAsia="fr-CA"/>
        </w:rPr>
      </w:pPr>
      <w:hyperlink r:id="rId12" w:history="1">
        <w:r w:rsidR="00647567" w:rsidRPr="006B09CD">
          <w:rPr>
            <w:rStyle w:val="Lienhypertexte"/>
            <w:lang w:val="fr-FR" w:eastAsia="fr-CA"/>
          </w:rPr>
          <w:t>Procès-verbal AG CQFD 26 mai 2014</w:t>
        </w:r>
      </w:hyperlink>
      <w:r w:rsidR="00647567" w:rsidRPr="004E2CB5">
        <w:rPr>
          <w:color w:val="0000FF"/>
          <w:u w:val="single"/>
          <w:lang w:val="fr-FR" w:eastAsia="fr-CA"/>
        </w:rPr>
        <w:t xml:space="preserve"> </w:t>
      </w:r>
    </w:p>
    <w:p w:rsidR="00EF7990" w:rsidRPr="00C73FBE" w:rsidRDefault="00EF7990" w:rsidP="009A24EE">
      <w:pPr>
        <w:jc w:val="both"/>
        <w:rPr>
          <w:lang w:eastAsia="fr-CA"/>
        </w:rPr>
      </w:pPr>
    </w:p>
    <w:p w:rsidR="00EF7990" w:rsidRPr="00C73FBE" w:rsidRDefault="00647567" w:rsidP="009A24EE">
      <w:pPr>
        <w:pStyle w:val="Titre2"/>
        <w:jc w:val="both"/>
      </w:pPr>
      <w:r w:rsidRPr="00C73FBE">
        <w:t>For</w:t>
      </w:r>
      <w:r w:rsidR="00C83E6C" w:rsidRPr="00C73FBE">
        <w:t xml:space="preserve">um Ouvert du CQFD le 27 Octobre, 2015 </w:t>
      </w:r>
    </w:p>
    <w:p w:rsidR="00B57936" w:rsidRDefault="00B57936" w:rsidP="009A24EE">
      <w:pPr>
        <w:pStyle w:val="Paragraphedeliste"/>
        <w:ind w:left="0"/>
        <w:jc w:val="both"/>
        <w:rPr>
          <w:rFonts w:ascii="Arial" w:hAnsi="Arial" w:cs="Arial"/>
        </w:rPr>
      </w:pPr>
    </w:p>
    <w:p w:rsidR="005973FB" w:rsidRPr="005973FB" w:rsidRDefault="005973FB" w:rsidP="009A24EE">
      <w:pPr>
        <w:pStyle w:val="Paragraphedeliste"/>
        <w:ind w:left="0"/>
        <w:jc w:val="both"/>
        <w:rPr>
          <w:rFonts w:cs="Arial"/>
          <w:lang w:eastAsia="fr-CA"/>
        </w:rPr>
      </w:pPr>
      <w:r w:rsidRPr="005973FB">
        <w:rPr>
          <w:rFonts w:cs="Arial"/>
        </w:rPr>
        <w:t xml:space="preserve">Un forum ouvert ou « Open </w:t>
      </w:r>
      <w:proofErr w:type="spellStart"/>
      <w:r w:rsidRPr="005973FB">
        <w:rPr>
          <w:rFonts w:cs="Arial"/>
        </w:rPr>
        <w:t>Space</w:t>
      </w:r>
      <w:proofErr w:type="spellEnd"/>
      <w:r w:rsidRPr="005973FB">
        <w:rPr>
          <w:rFonts w:cs="Arial"/>
        </w:rPr>
        <w:t xml:space="preserve"> » est une méthode puissante et efficace d’animation de groupe qui permet de sortir des sentiers battus, qui facilite et libère l’expression et la créativité de tous, qui met en œuvre l’intelligence collective et favorise le passage à l’action. L’objectif du Forum était de créer un rêve collectif quant au futur du CQFD, par un processus participatif et mobilisateur qui renforce aussi l’engagement des membres et des individus envers le CQFD et la promotion de l’égalité entre les femmes et les hommes.  Les 25 participants, dont 20 </w:t>
      </w:r>
      <w:proofErr w:type="spellStart"/>
      <w:r w:rsidRPr="005973FB">
        <w:rPr>
          <w:rFonts w:cs="Arial"/>
        </w:rPr>
        <w:t>OCIs</w:t>
      </w:r>
      <w:proofErr w:type="spellEnd"/>
      <w:r w:rsidRPr="005973FB">
        <w:rPr>
          <w:rFonts w:cs="Arial"/>
        </w:rPr>
        <w:t xml:space="preserve"> représentées, ont aussi participé à la  première étape du développement des orientations </w:t>
      </w:r>
      <w:r w:rsidRPr="005973FB">
        <w:rPr>
          <w:rFonts w:cs="Arial"/>
          <w:lang w:eastAsia="fr-CA"/>
        </w:rPr>
        <w:t>stratégiques du CQFD pour les années 2015-2020:</w:t>
      </w:r>
    </w:p>
    <w:p w:rsidR="005973FB" w:rsidRPr="005973FB" w:rsidRDefault="005973FB" w:rsidP="009A24EE">
      <w:pPr>
        <w:pStyle w:val="Paragraphedeliste"/>
        <w:numPr>
          <w:ilvl w:val="0"/>
          <w:numId w:val="24"/>
        </w:numPr>
        <w:jc w:val="both"/>
        <w:rPr>
          <w:rFonts w:cs="Arial"/>
          <w:lang w:eastAsia="fr-CA"/>
        </w:rPr>
      </w:pPr>
      <w:r w:rsidRPr="005973FB">
        <w:rPr>
          <w:rFonts w:cs="Arial"/>
          <w:lang w:eastAsia="fr-CA"/>
        </w:rPr>
        <w:t>Redéfinir la mission, vision et structure du CQFD</w:t>
      </w:r>
    </w:p>
    <w:p w:rsidR="005973FB" w:rsidRPr="005973FB" w:rsidRDefault="005973FB" w:rsidP="009A24EE">
      <w:pPr>
        <w:pStyle w:val="Paragraphedeliste"/>
        <w:numPr>
          <w:ilvl w:val="0"/>
          <w:numId w:val="24"/>
        </w:numPr>
        <w:jc w:val="both"/>
        <w:rPr>
          <w:rFonts w:cs="Arial"/>
          <w:lang w:eastAsia="fr-CA"/>
        </w:rPr>
      </w:pPr>
      <w:r w:rsidRPr="005973FB">
        <w:rPr>
          <w:rFonts w:cs="Arial"/>
          <w:lang w:eastAsia="fr-CA"/>
        </w:rPr>
        <w:t>Augmenter l’engagement et la participation des hommes</w:t>
      </w:r>
    </w:p>
    <w:p w:rsidR="005973FB" w:rsidRPr="005973FB" w:rsidRDefault="005973FB" w:rsidP="009A24EE">
      <w:pPr>
        <w:pStyle w:val="Paragraphedeliste"/>
        <w:numPr>
          <w:ilvl w:val="0"/>
          <w:numId w:val="24"/>
        </w:numPr>
        <w:jc w:val="both"/>
        <w:rPr>
          <w:rFonts w:cs="Arial"/>
          <w:lang w:eastAsia="fr-CA"/>
        </w:rPr>
      </w:pPr>
      <w:r w:rsidRPr="005973FB">
        <w:rPr>
          <w:rFonts w:cs="Arial"/>
          <w:lang w:eastAsia="fr-CA"/>
        </w:rPr>
        <w:t>Créer un dialogue et espace de rassemblement N-N / N-S / S-S</w:t>
      </w:r>
    </w:p>
    <w:p w:rsidR="005973FB" w:rsidRPr="005973FB" w:rsidRDefault="005973FB" w:rsidP="009A24EE">
      <w:pPr>
        <w:pStyle w:val="Paragraphedeliste"/>
        <w:numPr>
          <w:ilvl w:val="0"/>
          <w:numId w:val="24"/>
        </w:numPr>
        <w:jc w:val="both"/>
        <w:rPr>
          <w:rFonts w:cs="Arial"/>
          <w:lang w:eastAsia="fr-CA"/>
        </w:rPr>
      </w:pPr>
      <w:r w:rsidRPr="005973FB">
        <w:rPr>
          <w:rFonts w:cs="Arial"/>
          <w:lang w:eastAsia="fr-CA"/>
        </w:rPr>
        <w:t>Que le CQFD soit un espace privilégié d’expertise</w:t>
      </w:r>
    </w:p>
    <w:p w:rsidR="005973FB" w:rsidRPr="005973FB" w:rsidRDefault="005973FB" w:rsidP="009A24EE">
      <w:pPr>
        <w:pStyle w:val="Paragraphedeliste"/>
        <w:numPr>
          <w:ilvl w:val="0"/>
          <w:numId w:val="24"/>
        </w:numPr>
        <w:jc w:val="both"/>
        <w:rPr>
          <w:rFonts w:cs="Arial"/>
          <w:lang w:eastAsia="fr-CA"/>
        </w:rPr>
      </w:pPr>
      <w:r w:rsidRPr="005973FB">
        <w:rPr>
          <w:rFonts w:cs="Arial"/>
          <w:lang w:eastAsia="fr-CA"/>
        </w:rPr>
        <w:t>Renforcement de l’engagement et de la capacité des membres de l’AQOCI</w:t>
      </w:r>
    </w:p>
    <w:p w:rsidR="005973FB" w:rsidRPr="005973FB" w:rsidRDefault="005973FB" w:rsidP="009A24EE">
      <w:pPr>
        <w:pStyle w:val="Paragraphedeliste"/>
        <w:numPr>
          <w:ilvl w:val="0"/>
          <w:numId w:val="24"/>
        </w:numPr>
        <w:jc w:val="both"/>
        <w:rPr>
          <w:rFonts w:cs="Arial"/>
          <w:lang w:eastAsia="fr-CA"/>
        </w:rPr>
      </w:pPr>
      <w:r w:rsidRPr="005973FB">
        <w:rPr>
          <w:rFonts w:cs="Arial"/>
          <w:lang w:eastAsia="fr-CA"/>
        </w:rPr>
        <w:t>Définir positionnement féminisme/luttes prioritaires pour la défense des droits des femmes</w:t>
      </w:r>
    </w:p>
    <w:p w:rsidR="00F3031B" w:rsidRPr="00B57936" w:rsidRDefault="00C738DD" w:rsidP="009A24EE">
      <w:pPr>
        <w:jc w:val="both"/>
        <w:rPr>
          <w:lang w:eastAsia="fr-CA"/>
        </w:rPr>
      </w:pPr>
      <w:r w:rsidRPr="00B57936">
        <w:t>Pour plus d’informations :</w:t>
      </w:r>
      <w:r w:rsidRPr="00B57936">
        <w:rPr>
          <w:lang w:eastAsia="fr-CA"/>
        </w:rPr>
        <w:t xml:space="preserve"> </w:t>
      </w:r>
      <w:hyperlink r:id="rId13" w:history="1">
        <w:r w:rsidR="00C83E6C" w:rsidRPr="00B57936">
          <w:rPr>
            <w:rStyle w:val="Lienhypertexte"/>
            <w:lang w:eastAsia="fr-CA"/>
          </w:rPr>
          <w:t>Rapport du Forum ouvert du CQFD</w:t>
        </w:r>
      </w:hyperlink>
      <w:r w:rsidR="00C83E6C" w:rsidRPr="00B57936">
        <w:rPr>
          <w:lang w:eastAsia="fr-CA"/>
        </w:rPr>
        <w:t xml:space="preserve"> </w:t>
      </w:r>
    </w:p>
    <w:p w:rsidR="00EF7990" w:rsidRPr="00C73FBE" w:rsidRDefault="00EF7990" w:rsidP="009A24EE">
      <w:pPr>
        <w:jc w:val="both"/>
        <w:rPr>
          <w:lang w:eastAsia="fr-CA"/>
        </w:rPr>
      </w:pPr>
    </w:p>
    <w:p w:rsidR="00EF7990" w:rsidRPr="00C73FBE" w:rsidRDefault="00EF7990" w:rsidP="009A24EE">
      <w:pPr>
        <w:pStyle w:val="Titre2"/>
        <w:jc w:val="both"/>
      </w:pPr>
      <w:r w:rsidRPr="00C73FBE">
        <w:t>Assemblé générale du CQFD et webinaire sur la Marche mondiale des femmes 10 janvier, 2015</w:t>
      </w:r>
    </w:p>
    <w:p w:rsidR="00EF7990" w:rsidRPr="004E2CB5" w:rsidRDefault="00EF7990" w:rsidP="009A24EE">
      <w:pPr>
        <w:pStyle w:val="Paragraphedeliste"/>
        <w:numPr>
          <w:ilvl w:val="0"/>
          <w:numId w:val="24"/>
        </w:numPr>
        <w:jc w:val="both"/>
        <w:rPr>
          <w:lang w:eastAsia="fr-CA"/>
        </w:rPr>
      </w:pPr>
      <w:r w:rsidRPr="004E2CB5">
        <w:rPr>
          <w:lang w:eastAsia="fr-CA"/>
        </w:rPr>
        <w:t>Présentation de Marie France Benoit de la MMF</w:t>
      </w:r>
    </w:p>
    <w:p w:rsidR="00EF7990" w:rsidRPr="004E2CB5" w:rsidRDefault="00EF7990" w:rsidP="009A24EE">
      <w:pPr>
        <w:pStyle w:val="Paragraphedeliste"/>
        <w:numPr>
          <w:ilvl w:val="0"/>
          <w:numId w:val="24"/>
        </w:numPr>
        <w:jc w:val="both"/>
        <w:rPr>
          <w:lang w:eastAsia="fr-CA"/>
        </w:rPr>
      </w:pPr>
      <w:r w:rsidRPr="004E2CB5">
        <w:rPr>
          <w:lang w:eastAsia="fr-CA"/>
        </w:rPr>
        <w:t xml:space="preserve">17 participants + 5 participants au Webinaire </w:t>
      </w:r>
    </w:p>
    <w:p w:rsidR="00C83E6C" w:rsidRPr="004E2CB5" w:rsidRDefault="004C01AD" w:rsidP="009A24EE">
      <w:pPr>
        <w:pStyle w:val="Paragraphedeliste"/>
        <w:numPr>
          <w:ilvl w:val="0"/>
          <w:numId w:val="24"/>
        </w:numPr>
        <w:jc w:val="both"/>
        <w:rPr>
          <w:lang w:eastAsia="fr-CA"/>
        </w:rPr>
      </w:pPr>
      <w:hyperlink r:id="rId14" w:history="1">
        <w:r w:rsidR="00C83E6C" w:rsidRPr="004E2CB5">
          <w:rPr>
            <w:rStyle w:val="Lienhypertexte"/>
            <w:rFonts w:cs="Kalinga"/>
            <w:lang w:eastAsia="fr-CA"/>
          </w:rPr>
          <w:t>Le procès-verbal de l’AG du mois de janvier 2015</w:t>
        </w:r>
      </w:hyperlink>
    </w:p>
    <w:p w:rsidR="00277B81" w:rsidRDefault="00277B81" w:rsidP="009A24EE">
      <w:pPr>
        <w:jc w:val="both"/>
        <w:rPr>
          <w:lang w:val="fr-FR"/>
        </w:rPr>
      </w:pPr>
    </w:p>
    <w:p w:rsidR="00C738DD" w:rsidRDefault="00C738DD" w:rsidP="009A24EE">
      <w:pPr>
        <w:pStyle w:val="Titre1"/>
        <w:jc w:val="both"/>
      </w:pPr>
      <w:r>
        <w:lastRenderedPageBreak/>
        <w:t xml:space="preserve">Ateliers </w:t>
      </w:r>
      <w:r w:rsidRPr="00C73FBE">
        <w:t>d</w:t>
      </w:r>
      <w:r>
        <w:t>e</w:t>
      </w:r>
      <w:r w:rsidRPr="00C73FBE">
        <w:t xml:space="preserve"> </w:t>
      </w:r>
      <w:r>
        <w:t>la Communauté de Pratique</w:t>
      </w:r>
      <w:r w:rsidR="001174BF">
        <w:t xml:space="preserve"> (CdP)</w:t>
      </w:r>
    </w:p>
    <w:p w:rsidR="001174BF" w:rsidRPr="001174BF" w:rsidRDefault="001174BF" w:rsidP="009A24EE">
      <w:pPr>
        <w:jc w:val="both"/>
        <w:rPr>
          <w:lang w:val="fr-FR"/>
        </w:rPr>
      </w:pPr>
    </w:p>
    <w:p w:rsidR="00C738DD" w:rsidRPr="00DD7FC2" w:rsidRDefault="001174BF" w:rsidP="00183F1F">
      <w:pPr>
        <w:pBdr>
          <w:top w:val="single" w:sz="18" w:space="1" w:color="5A2C64" w:themeColor="accent2" w:themeShade="80"/>
          <w:left w:val="single" w:sz="18" w:space="4" w:color="5A2C64" w:themeColor="accent2" w:themeShade="80"/>
          <w:bottom w:val="single" w:sz="18" w:space="1" w:color="5A2C64" w:themeColor="accent2" w:themeShade="80"/>
          <w:right w:val="single" w:sz="18" w:space="4" w:color="5A2C64" w:themeColor="accent2" w:themeShade="80"/>
        </w:pBdr>
        <w:tabs>
          <w:tab w:val="left" w:pos="8647"/>
        </w:tabs>
        <w:ind w:left="142" w:right="142"/>
        <w:jc w:val="both"/>
        <w:rPr>
          <w:b/>
          <w:lang w:val="fr-FR"/>
        </w:rPr>
      </w:pPr>
      <w:r w:rsidRPr="008417B9">
        <w:rPr>
          <w:b/>
          <w:color w:val="5A2C64" w:themeColor="accent2" w:themeShade="80"/>
          <w:lang w:val="fr-FR"/>
        </w:rPr>
        <w:t xml:space="preserve">Membres </w:t>
      </w:r>
      <w:r>
        <w:rPr>
          <w:b/>
          <w:color w:val="5A2C64" w:themeColor="accent2" w:themeShade="80"/>
          <w:lang w:val="fr-FR"/>
        </w:rPr>
        <w:t>de la CdP </w:t>
      </w:r>
      <w:r w:rsidRPr="001174BF">
        <w:rPr>
          <w:b/>
          <w:lang w:val="fr-FR"/>
        </w:rPr>
        <w:t xml:space="preserve">:  </w:t>
      </w:r>
      <w:r w:rsidRPr="001174BF">
        <w:rPr>
          <w:lang w:val="fr-FR"/>
        </w:rPr>
        <w:t>Adriana Greenblatt  (</w:t>
      </w:r>
      <w:proofErr w:type="spellStart"/>
      <w:r w:rsidRPr="001174BF">
        <w:rPr>
          <w:lang w:val="fr-FR"/>
        </w:rPr>
        <w:t>Equitas</w:t>
      </w:r>
      <w:proofErr w:type="spellEnd"/>
      <w:r w:rsidRPr="001174BF">
        <w:rPr>
          <w:lang w:val="fr-FR"/>
        </w:rPr>
        <w:t xml:space="preserve">), Amélie </w:t>
      </w:r>
      <w:proofErr w:type="spellStart"/>
      <w:r w:rsidRPr="001174BF">
        <w:rPr>
          <w:lang w:val="fr-FR"/>
        </w:rPr>
        <w:t>Normandin</w:t>
      </w:r>
      <w:proofErr w:type="spellEnd"/>
      <w:r w:rsidRPr="001174BF">
        <w:rPr>
          <w:lang w:val="fr-FR"/>
        </w:rPr>
        <w:t xml:space="preserve"> (CECI), </w:t>
      </w:r>
      <w:proofErr w:type="spellStart"/>
      <w:r w:rsidRPr="001174BF">
        <w:rPr>
          <w:lang w:val="fr-FR"/>
        </w:rPr>
        <w:t>AndréAnne</w:t>
      </w:r>
      <w:proofErr w:type="spellEnd"/>
      <w:r w:rsidRPr="001174BF">
        <w:rPr>
          <w:lang w:val="fr-FR"/>
        </w:rPr>
        <w:t xml:space="preserve"> Cloutier (Carrefour International)  Caroline Marrs (Oxfam Canada), Charles Mugiraneza (L’œuvre Léger), Debbie Bucher (</w:t>
      </w:r>
      <w:proofErr w:type="spellStart"/>
      <w:r w:rsidRPr="001174BF">
        <w:rPr>
          <w:lang w:val="fr-FR"/>
        </w:rPr>
        <w:t>Cuso</w:t>
      </w:r>
      <w:proofErr w:type="spellEnd"/>
      <w:r w:rsidRPr="001174BF">
        <w:rPr>
          <w:lang w:val="fr-FR"/>
        </w:rPr>
        <w:t>); Geneviève Gauthier  (Oxfam QC), Laurence Caron (SACO),  Linda Gagnon (SUCO) , Marie Ginette Bouchard (Co-fondatrice CQFD), Marie-Anne Cantin (CECI et AQOCI), Natalie Doyle (</w:t>
      </w:r>
      <w:proofErr w:type="spellStart"/>
      <w:r w:rsidRPr="001174BF">
        <w:rPr>
          <w:lang w:val="fr-FR"/>
        </w:rPr>
        <w:t>Equitas</w:t>
      </w:r>
      <w:proofErr w:type="spellEnd"/>
      <w:r w:rsidRPr="001174BF">
        <w:rPr>
          <w:lang w:val="fr-FR"/>
        </w:rPr>
        <w:t>),  Nathalie King (SACO), Nathalie Pentier (FPGL), Nathalie Roy (Carrefour), Odette McCarthy (CECI)</w:t>
      </w:r>
      <w:r>
        <w:rPr>
          <w:lang w:val="fr-FR"/>
        </w:rPr>
        <w:t>.</w:t>
      </w:r>
    </w:p>
    <w:p w:rsidR="00C738DD" w:rsidRPr="00C73FBE" w:rsidRDefault="00C738DD" w:rsidP="009A24EE">
      <w:pPr>
        <w:pStyle w:val="Titre2"/>
        <w:jc w:val="both"/>
      </w:pPr>
      <w:r w:rsidRPr="00C73FBE">
        <w:t xml:space="preserve">Atelier du 10-11 avril sur la masculinité au CECI. </w:t>
      </w:r>
    </w:p>
    <w:p w:rsidR="00C738DD" w:rsidRPr="00C73FBE" w:rsidRDefault="00C00232" w:rsidP="009A24EE">
      <w:pPr>
        <w:jc w:val="both"/>
        <w:rPr>
          <w:lang w:eastAsia="fr-FR"/>
        </w:rPr>
      </w:pPr>
      <w:r w:rsidRPr="005B711B">
        <w:rPr>
          <w:lang w:eastAsia="fr-FR"/>
        </w:rPr>
        <w:t xml:space="preserve">C’est la première fois que les membres de la CdP entreprennent une activité formelle pour diffuser les apprentissages de la CdP au sein de </w:t>
      </w:r>
      <w:r w:rsidR="00AA720C" w:rsidRPr="005B711B">
        <w:rPr>
          <w:lang w:eastAsia="fr-FR"/>
        </w:rPr>
        <w:t>leurs organismes</w:t>
      </w:r>
      <w:r>
        <w:rPr>
          <w:lang w:eastAsia="fr-FR"/>
        </w:rPr>
        <w:t xml:space="preserve">. Cet atelier pour </w:t>
      </w:r>
      <w:r>
        <w:rPr>
          <w:iCs/>
        </w:rPr>
        <w:t>l’équipe</w:t>
      </w:r>
      <w:r w:rsidR="00C738DD" w:rsidRPr="00C738DD">
        <w:rPr>
          <w:iCs/>
        </w:rPr>
        <w:t xml:space="preserve"> CECI </w:t>
      </w:r>
      <w:r>
        <w:rPr>
          <w:iCs/>
        </w:rPr>
        <w:t>(</w:t>
      </w:r>
      <w:r w:rsidRPr="00C738DD">
        <w:rPr>
          <w:iCs/>
        </w:rPr>
        <w:t>avec la participation de l’AQOCI et de Carrefour International</w:t>
      </w:r>
      <w:r>
        <w:rPr>
          <w:iCs/>
        </w:rPr>
        <w:t xml:space="preserve">) a été animé par </w:t>
      </w:r>
      <w:r w:rsidR="00C738DD" w:rsidRPr="00C738DD">
        <w:rPr>
          <w:iCs/>
        </w:rPr>
        <w:t>la personne-</w:t>
      </w:r>
      <w:r>
        <w:rPr>
          <w:iCs/>
        </w:rPr>
        <w:t xml:space="preserve">ressource Nicolas </w:t>
      </w:r>
      <w:r w:rsidR="00AA720C">
        <w:rPr>
          <w:iCs/>
        </w:rPr>
        <w:t>Vonarx</w:t>
      </w:r>
      <w:r w:rsidR="00AA720C" w:rsidRPr="00C738DD">
        <w:rPr>
          <w:iCs/>
        </w:rPr>
        <w:t>.</w:t>
      </w:r>
      <w:r w:rsidR="00C738DD" w:rsidRPr="00C738DD">
        <w:rPr>
          <w:iCs/>
        </w:rPr>
        <w:t xml:space="preserve">  16 personnes ont participé à la formation, dont 4 hommes. La formation avait pour objectif de permettre aux participantes et participants de mieux comprendre la notion de « masculinités » et ses implications pour les projets de développement dans une perspective de transformation des rapports hommes-femmes vers plus d’égalité et d’équité; de constater la pertinence d’aborder le thème des masculinités dans leur domaine d’intervention et envisager des interventions sur le thème dans les projets qu’ils conduisent.  </w:t>
      </w:r>
      <w:r w:rsidR="00C738DD" w:rsidRPr="005B711B">
        <w:rPr>
          <w:lang w:eastAsia="fr-FR"/>
        </w:rPr>
        <w:t xml:space="preserve">Ce fut un essai enrichissant pour la communauté pratique. </w:t>
      </w:r>
    </w:p>
    <w:p w:rsidR="00C738DD" w:rsidRDefault="00C738DD" w:rsidP="009A24EE">
      <w:pPr>
        <w:pStyle w:val="Titre2"/>
        <w:jc w:val="both"/>
      </w:pPr>
      <w:r w:rsidRPr="00C73FBE">
        <w:t>Atelier de planification de la CdP le 26 avril 2014</w:t>
      </w:r>
    </w:p>
    <w:p w:rsidR="00C738DD" w:rsidRDefault="00C738DD" w:rsidP="009A24EE">
      <w:pPr>
        <w:jc w:val="both"/>
        <w:rPr>
          <w:lang w:eastAsia="fr-FR"/>
        </w:rPr>
      </w:pPr>
      <w:r w:rsidRPr="00D32E39">
        <w:rPr>
          <w:lang w:eastAsia="fr-FR"/>
        </w:rPr>
        <w:t>La CdP s’est rencontré</w:t>
      </w:r>
      <w:r>
        <w:rPr>
          <w:lang w:eastAsia="fr-FR"/>
        </w:rPr>
        <w:t>e</w:t>
      </w:r>
      <w:r w:rsidRPr="00D32E39">
        <w:rPr>
          <w:lang w:eastAsia="fr-FR"/>
        </w:rPr>
        <w:t xml:space="preserve"> pour réfléchir </w:t>
      </w:r>
      <w:r>
        <w:rPr>
          <w:lang w:eastAsia="fr-FR"/>
        </w:rPr>
        <w:t>au</w:t>
      </w:r>
      <w:r w:rsidRPr="00D32E39">
        <w:rPr>
          <w:lang w:eastAsia="fr-FR"/>
        </w:rPr>
        <w:t xml:space="preserve"> travail accompli au cours des deux dernières années et pour planifier les activités pour l’année 2014-2015.  </w:t>
      </w:r>
    </w:p>
    <w:p w:rsidR="00C738DD" w:rsidRPr="00C73FBE" w:rsidRDefault="00C738DD" w:rsidP="009A24EE">
      <w:pPr>
        <w:pStyle w:val="Titre2"/>
        <w:jc w:val="both"/>
      </w:pPr>
      <w:r w:rsidRPr="00C73FBE">
        <w:t xml:space="preserve">Atelier </w:t>
      </w:r>
      <w:r w:rsidR="00C00232">
        <w:t>de s</w:t>
      </w:r>
      <w:r w:rsidRPr="00C73FBE">
        <w:t>ystématisation et évaluation d’impact</w:t>
      </w:r>
      <w:r w:rsidR="00C00232">
        <w:t xml:space="preserve"> le 24 septembre 2014, le 29 octobre 2014, et le 18 et 19 février 2015</w:t>
      </w:r>
      <w:r w:rsidRPr="00C73FBE">
        <w:t xml:space="preserve"> </w:t>
      </w:r>
    </w:p>
    <w:p w:rsidR="00C738DD" w:rsidRPr="00C73FBE" w:rsidRDefault="00C738DD" w:rsidP="009A24EE">
      <w:pPr>
        <w:jc w:val="both"/>
        <w:rPr>
          <w:lang w:eastAsia="fr-CA"/>
        </w:rPr>
      </w:pPr>
      <w:r w:rsidRPr="00C73FBE">
        <w:rPr>
          <w:lang w:eastAsia="fr-CA"/>
        </w:rPr>
        <w:t xml:space="preserve">En collaboration avec Paul Cliche, </w:t>
      </w:r>
      <w:r w:rsidR="00A1620B">
        <w:rPr>
          <w:lang w:eastAsia="fr-CA"/>
        </w:rPr>
        <w:t>qui nous a appuyé dans l’</w:t>
      </w:r>
      <w:r w:rsidRPr="00C73FBE">
        <w:rPr>
          <w:lang w:eastAsia="fr-CA"/>
        </w:rPr>
        <w:t>élabor</w:t>
      </w:r>
      <w:r w:rsidR="00A1620B">
        <w:rPr>
          <w:lang w:eastAsia="fr-CA"/>
        </w:rPr>
        <w:t>ation de</w:t>
      </w:r>
      <w:r w:rsidRPr="00C73FBE">
        <w:rPr>
          <w:lang w:eastAsia="fr-CA"/>
        </w:rPr>
        <w:t xml:space="preserve">  la méthodologie et de la démarche (ateliers, recherche, analyse)</w:t>
      </w:r>
      <w:r w:rsidR="00A1620B">
        <w:rPr>
          <w:lang w:eastAsia="fr-CA"/>
        </w:rPr>
        <w:t xml:space="preserve">, la systématisation nous a permis une transformation à une communauté de mémoire, en vue d’une </w:t>
      </w:r>
      <w:r w:rsidR="00AA720C">
        <w:rPr>
          <w:lang w:eastAsia="fr-CA"/>
        </w:rPr>
        <w:t>communauté</w:t>
      </w:r>
      <w:r w:rsidR="00A1620B">
        <w:rPr>
          <w:lang w:eastAsia="fr-CA"/>
        </w:rPr>
        <w:t xml:space="preserve"> d’action.</w:t>
      </w:r>
      <w:r w:rsidRPr="00C73FBE">
        <w:rPr>
          <w:lang w:eastAsia="fr-CA"/>
        </w:rPr>
        <w:t xml:space="preserve"> </w:t>
      </w:r>
      <w:r w:rsidR="004E2CB5" w:rsidRPr="00C73FBE">
        <w:rPr>
          <w:rFonts w:cs="Kalinga"/>
          <w:lang w:eastAsia="fr-CA"/>
        </w:rPr>
        <w:t xml:space="preserve">Les organisations </w:t>
      </w:r>
      <w:r w:rsidR="004E2CB5">
        <w:rPr>
          <w:rFonts w:cs="Kalinga"/>
          <w:lang w:eastAsia="fr-CA"/>
        </w:rPr>
        <w:t>on</w:t>
      </w:r>
      <w:r w:rsidR="00A1620B">
        <w:rPr>
          <w:rFonts w:cs="Kalinga"/>
          <w:lang w:eastAsia="fr-CA"/>
        </w:rPr>
        <w:t>t</w:t>
      </w:r>
      <w:r w:rsidR="004E2CB5">
        <w:rPr>
          <w:rFonts w:cs="Kalinga"/>
          <w:lang w:eastAsia="fr-CA"/>
        </w:rPr>
        <w:t xml:space="preserve"> </w:t>
      </w:r>
      <w:r w:rsidR="00A1620B" w:rsidRPr="00C73FBE">
        <w:rPr>
          <w:rFonts w:cs="Kalinga"/>
          <w:lang w:eastAsia="fr-CA"/>
        </w:rPr>
        <w:t>complét</w:t>
      </w:r>
      <w:r w:rsidR="00A1620B">
        <w:rPr>
          <w:rFonts w:cs="Kalinga"/>
          <w:lang w:eastAsia="fr-CA"/>
        </w:rPr>
        <w:t>é</w:t>
      </w:r>
      <w:r w:rsidR="004E2CB5" w:rsidRPr="00C73FBE">
        <w:rPr>
          <w:rFonts w:cs="Kalinga"/>
          <w:lang w:eastAsia="fr-CA"/>
        </w:rPr>
        <w:t xml:space="preserve"> des questionnaires</w:t>
      </w:r>
      <w:r w:rsidR="004E2CB5">
        <w:rPr>
          <w:rFonts w:cs="Kalinga"/>
          <w:lang w:eastAsia="fr-CA"/>
        </w:rPr>
        <w:t xml:space="preserve"> pour l’exercice de la roue socratique</w:t>
      </w:r>
      <w:r w:rsidR="004E2CB5" w:rsidRPr="00C73FBE">
        <w:rPr>
          <w:rFonts w:cs="Kalinga"/>
          <w:lang w:eastAsia="fr-CA"/>
        </w:rPr>
        <w:t xml:space="preserve">, créant ainsi des données qui </w:t>
      </w:r>
      <w:r w:rsidR="004E2CB5">
        <w:rPr>
          <w:rFonts w:cs="Kalinga"/>
          <w:lang w:eastAsia="fr-CA"/>
        </w:rPr>
        <w:t>ont été</w:t>
      </w:r>
      <w:r w:rsidR="004E2CB5" w:rsidRPr="00C73FBE">
        <w:rPr>
          <w:rFonts w:cs="Kalinga"/>
          <w:lang w:eastAsia="fr-CA"/>
        </w:rPr>
        <w:t xml:space="preserve"> analysé </w:t>
      </w:r>
      <w:r w:rsidR="004E2CB5">
        <w:rPr>
          <w:rFonts w:cs="Kalinga"/>
          <w:lang w:eastAsia="fr-CA"/>
        </w:rPr>
        <w:t>collectivement</w:t>
      </w:r>
      <w:r w:rsidR="00A1620B">
        <w:rPr>
          <w:rFonts w:cs="Kalinga"/>
          <w:lang w:eastAsia="fr-CA"/>
        </w:rPr>
        <w:t>. La systématisation nous a permi</w:t>
      </w:r>
      <w:r w:rsidR="005973FB">
        <w:rPr>
          <w:rFonts w:cs="Kalinga"/>
          <w:lang w:eastAsia="fr-CA"/>
        </w:rPr>
        <w:t>s d</w:t>
      </w:r>
      <w:r w:rsidR="00A1620B" w:rsidRPr="00C73FBE">
        <w:rPr>
          <w:rFonts w:cs="Kalinga"/>
          <w:lang w:eastAsia="fr-CA"/>
        </w:rPr>
        <w:t>’analyse</w:t>
      </w:r>
      <w:r w:rsidR="005973FB">
        <w:rPr>
          <w:rFonts w:cs="Kalinga"/>
          <w:lang w:eastAsia="fr-CA"/>
        </w:rPr>
        <w:t>r</w:t>
      </w:r>
      <w:r w:rsidR="00A1620B" w:rsidRPr="00C73FBE">
        <w:rPr>
          <w:rFonts w:cs="Kalinga"/>
          <w:lang w:eastAsia="fr-CA"/>
        </w:rPr>
        <w:t xml:space="preserve"> la go</w:t>
      </w:r>
      <w:r w:rsidR="00A1620B">
        <w:rPr>
          <w:rFonts w:cs="Kalinga"/>
          <w:lang w:eastAsia="fr-CA"/>
        </w:rPr>
        <w:t>u</w:t>
      </w:r>
      <w:r w:rsidR="00A1620B" w:rsidRPr="00C73FBE">
        <w:rPr>
          <w:rFonts w:cs="Kalinga"/>
          <w:lang w:eastAsia="fr-CA"/>
        </w:rPr>
        <w:t>vern</w:t>
      </w:r>
      <w:r w:rsidR="00A1620B">
        <w:rPr>
          <w:rFonts w:cs="Kalinga"/>
          <w:lang w:eastAsia="fr-CA"/>
        </w:rPr>
        <w:t>a</w:t>
      </w:r>
      <w:r w:rsidR="00A1620B" w:rsidRPr="00C73FBE">
        <w:rPr>
          <w:rFonts w:cs="Kalinga"/>
          <w:lang w:eastAsia="fr-CA"/>
        </w:rPr>
        <w:t xml:space="preserve">nce, la gestion des tensions et des résistances.  La somme de ses réflexions a orienté la planification </w:t>
      </w:r>
      <w:r w:rsidR="00AA720C" w:rsidRPr="00C73FBE">
        <w:rPr>
          <w:rFonts w:cs="Kalinga"/>
          <w:lang w:eastAsia="fr-CA"/>
        </w:rPr>
        <w:t>de la prochaine phase</w:t>
      </w:r>
      <w:r w:rsidR="00A1620B" w:rsidRPr="00C73FBE">
        <w:rPr>
          <w:rFonts w:cs="Kalinga"/>
          <w:lang w:eastAsia="fr-CA"/>
        </w:rPr>
        <w:t xml:space="preserve"> de la CdP.</w:t>
      </w:r>
    </w:p>
    <w:p w:rsidR="00C738DD" w:rsidRPr="00C73FBE" w:rsidRDefault="00C738DD" w:rsidP="009A24EE">
      <w:pPr>
        <w:jc w:val="both"/>
        <w:rPr>
          <w:lang w:eastAsia="fr-CA"/>
        </w:rPr>
      </w:pPr>
    </w:p>
    <w:p w:rsidR="009A24EE" w:rsidRDefault="00C738DD" w:rsidP="009A24EE">
      <w:pPr>
        <w:jc w:val="both"/>
        <w:rPr>
          <w:rStyle w:val="Titre2Car"/>
        </w:rPr>
      </w:pPr>
      <w:r w:rsidRPr="00A1620B">
        <w:rPr>
          <w:rStyle w:val="Titre2Car"/>
        </w:rPr>
        <w:t>Atelier sur les masculini</w:t>
      </w:r>
      <w:r w:rsidR="009A24EE">
        <w:rPr>
          <w:rStyle w:val="Titre2Car"/>
        </w:rPr>
        <w:t xml:space="preserve">tés  de la CdP : le 26 janvier </w:t>
      </w:r>
    </w:p>
    <w:p w:rsidR="00FC3B7D" w:rsidRPr="00C73FBE" w:rsidRDefault="00FC3B7D" w:rsidP="009A24EE">
      <w:pPr>
        <w:jc w:val="both"/>
      </w:pPr>
      <w:r>
        <w:t xml:space="preserve">La CdP a </w:t>
      </w:r>
      <w:r w:rsidR="00BE12BF">
        <w:t>expérimenté</w:t>
      </w:r>
      <w:r>
        <w:t xml:space="preserve"> avec deux nouve</w:t>
      </w:r>
      <w:r w:rsidR="005973FB">
        <w:t>aux éléments</w:t>
      </w:r>
      <w:r>
        <w:t xml:space="preserve"> lors de cet atelier sur les masculinit</w:t>
      </w:r>
      <w:r w:rsidR="005973FB">
        <w:t>é</w:t>
      </w:r>
      <w:r>
        <w:t>s.  Premièrement ce fut la première fois que nous intégr</w:t>
      </w:r>
      <w:r w:rsidR="005973FB">
        <w:t>i</w:t>
      </w:r>
      <w:r>
        <w:t>ons des représentant</w:t>
      </w:r>
      <w:r w:rsidR="005973FB">
        <w:t>-e-</w:t>
      </w:r>
      <w:r>
        <w:t xml:space="preserve">s d’organismes du Sud dans nos </w:t>
      </w:r>
      <w:r w:rsidR="005973FB">
        <w:t>activités d’analyse.  Ces derniè</w:t>
      </w:r>
      <w:r>
        <w:t>r</w:t>
      </w:r>
      <w:r w:rsidR="005973FB">
        <w:t>e</w:t>
      </w:r>
      <w:r>
        <w:t>s nous ont permis un retour sur l’application des notions de masculinités dans les programmes sur le terrain du CECI.  De plus, la CdP a encouragé s</w:t>
      </w:r>
      <w:r w:rsidRPr="00C73FBE">
        <w:t>es membres à inviter leurs collègues masculins</w:t>
      </w:r>
      <w:r>
        <w:t>, pour qu’ensemble nous puissions échanger en profondeur sur l’impact des masculinités sur notre travail en solidarité international</w:t>
      </w:r>
      <w:r w:rsidR="005973FB">
        <w:t>e</w:t>
      </w:r>
      <w:r>
        <w:t xml:space="preserve">. </w:t>
      </w:r>
    </w:p>
    <w:p w:rsidR="00277B81" w:rsidRDefault="00277B81" w:rsidP="009A24EE">
      <w:pPr>
        <w:pStyle w:val="Titre1"/>
        <w:jc w:val="both"/>
      </w:pPr>
      <w:r w:rsidRPr="00277B81">
        <w:t>Ateliers de l’AQOCI</w:t>
      </w:r>
    </w:p>
    <w:p w:rsidR="00277B81" w:rsidRDefault="00277B81" w:rsidP="009A24EE">
      <w:pPr>
        <w:pStyle w:val="Titre2"/>
        <w:jc w:val="both"/>
        <w:rPr>
          <w:lang w:val="fr-FR"/>
        </w:rPr>
      </w:pPr>
      <w:r>
        <w:rPr>
          <w:lang w:val="fr-FR"/>
        </w:rPr>
        <w:t xml:space="preserve">Retraite </w:t>
      </w:r>
      <w:r w:rsidR="00670264">
        <w:rPr>
          <w:lang w:val="fr-FR"/>
        </w:rPr>
        <w:t>ÉFH</w:t>
      </w:r>
      <w:r>
        <w:rPr>
          <w:lang w:val="fr-FR"/>
        </w:rPr>
        <w:t xml:space="preserve"> du CA et du secrétariat de l’AQOCI le 20 février 2015.  </w:t>
      </w:r>
    </w:p>
    <w:p w:rsidR="00277B81" w:rsidRPr="00C73FBE" w:rsidRDefault="00277B81" w:rsidP="009A24EE">
      <w:pPr>
        <w:jc w:val="both"/>
      </w:pPr>
      <w:r w:rsidRPr="00277B81">
        <w:t>Appropriation</w:t>
      </w:r>
      <w:r>
        <w:t xml:space="preserve"> et mise à jour du Plan d’a</w:t>
      </w:r>
      <w:r w:rsidRPr="00277B81">
        <w:t>ction par le CA et l’équipe</w:t>
      </w:r>
      <w:r>
        <w:t xml:space="preserve"> et suivi des impacts avec l’outil de la roue socratique </w:t>
      </w:r>
      <w:r w:rsidR="00670264">
        <w:t>ÉFH</w:t>
      </w:r>
      <w:r>
        <w:t>.</w:t>
      </w:r>
      <w:r w:rsidR="00D35E88">
        <w:t xml:space="preserve"> 10 membres du secrétariat et 8 membres du Conseil d’administration ont participé. </w:t>
      </w:r>
    </w:p>
    <w:p w:rsidR="00B039B5" w:rsidRPr="00C73FBE" w:rsidRDefault="00B039B5" w:rsidP="009A24EE">
      <w:pPr>
        <w:pStyle w:val="Titre1"/>
        <w:jc w:val="both"/>
      </w:pPr>
      <w:r w:rsidRPr="00C73FBE">
        <w:lastRenderedPageBreak/>
        <w:t xml:space="preserve">Engagement </w:t>
      </w:r>
      <w:r w:rsidR="009A24EE">
        <w:t xml:space="preserve">du </w:t>
      </w:r>
      <w:r w:rsidRPr="00C73FBE">
        <w:t xml:space="preserve">public </w:t>
      </w:r>
      <w:r w:rsidR="00266ECB">
        <w:t>et Diffusion</w:t>
      </w:r>
      <w:r w:rsidRPr="00C73FBE">
        <w:t xml:space="preserve"> </w:t>
      </w:r>
    </w:p>
    <w:p w:rsidR="00EF7990" w:rsidRPr="00C73FBE" w:rsidRDefault="00EF7990" w:rsidP="009A24EE">
      <w:pPr>
        <w:jc w:val="both"/>
      </w:pPr>
    </w:p>
    <w:p w:rsidR="007160A0" w:rsidRDefault="007160A0" w:rsidP="009A24EE">
      <w:pPr>
        <w:pStyle w:val="Titre3"/>
        <w:jc w:val="both"/>
      </w:pPr>
      <w:bookmarkStart w:id="0" w:name="_Toc404695818"/>
      <w:r>
        <w:t>Conférence du CCCI : Partenariat Novateur</w:t>
      </w:r>
      <w:bookmarkEnd w:id="0"/>
    </w:p>
    <w:p w:rsidR="005973FB" w:rsidRPr="003D4845" w:rsidRDefault="005973FB" w:rsidP="009A24EE">
      <w:pPr>
        <w:jc w:val="both"/>
      </w:pPr>
      <w:r w:rsidRPr="003D4845">
        <w:t>Le Conseil canadien pour la coopération international</w:t>
      </w:r>
      <w:r>
        <w:t>e a</w:t>
      </w:r>
      <w:r w:rsidRPr="003D4845">
        <w:t xml:space="preserve"> invité Mme Anne Delorme </w:t>
      </w:r>
      <w:r>
        <w:t>à</w:t>
      </w:r>
      <w:r w:rsidRPr="003D4845">
        <w:t xml:space="preserve"> présenter l’expérience du CQFD et de la CdP en tant que conférencière dans un panel intitulé : « Partenariats novateurs au sein de la société civile canadienne ».</w:t>
      </w:r>
    </w:p>
    <w:p w:rsidR="007160A0" w:rsidRDefault="005973FB" w:rsidP="009A24EE">
      <w:pPr>
        <w:jc w:val="both"/>
      </w:pPr>
      <w:r w:rsidRPr="003D4845">
        <w:t xml:space="preserve">Les autres panélistes étaient Chris </w:t>
      </w:r>
      <w:proofErr w:type="spellStart"/>
      <w:r w:rsidRPr="003D4845">
        <w:t>Eaton</w:t>
      </w:r>
      <w:proofErr w:type="spellEnd"/>
      <w:r w:rsidRPr="003D4845">
        <w:t>, Directeur d</w:t>
      </w:r>
      <w:r>
        <w:t>e l</w:t>
      </w:r>
      <w:r w:rsidRPr="003D4845">
        <w:t>’EUMC, Doug Ward, Directeur de Radios Rurales Internationales et  Nicolas Moyer,</w:t>
      </w:r>
      <w:r>
        <w:t xml:space="preserve"> de</w:t>
      </w:r>
      <w:r w:rsidRPr="003D4845">
        <w:t xml:space="preserve"> Coalition Humanitaire. Le tout se cadrait dans leur conférence annuelle</w:t>
      </w:r>
      <w:r>
        <w:t xml:space="preserve"> qui avait pour sujet</w:t>
      </w:r>
      <w:r w:rsidRPr="003D4845">
        <w:t xml:space="preserve"> « Redéfinir les partenariats du développement: un nouveau rôle pour les Canadiens pour l’égalité et la coopération mondiales »,  du ma</w:t>
      </w:r>
      <w:r>
        <w:t>rdi 13 mai au jeudi 15 mai 2014,</w:t>
      </w:r>
      <w:r w:rsidRPr="003D4845">
        <w:t xml:space="preserve"> réunissant à Ottawa des centaines d’</w:t>
      </w:r>
      <w:proofErr w:type="spellStart"/>
      <w:r w:rsidRPr="003D4845">
        <w:t>expert</w:t>
      </w:r>
      <w:r>
        <w:t>-e</w:t>
      </w:r>
      <w:r w:rsidRPr="003D4845">
        <w:t>s</w:t>
      </w:r>
      <w:proofErr w:type="spellEnd"/>
      <w:r w:rsidRPr="003D4845">
        <w:t xml:space="preserve"> du développement international, de </w:t>
      </w:r>
      <w:proofErr w:type="spellStart"/>
      <w:r w:rsidRPr="003D4845">
        <w:t>professionnel</w:t>
      </w:r>
      <w:r>
        <w:t>-le</w:t>
      </w:r>
      <w:r w:rsidRPr="003D4845">
        <w:t>s</w:t>
      </w:r>
      <w:proofErr w:type="spellEnd"/>
      <w:r w:rsidRPr="003D4845">
        <w:t xml:space="preserve"> et d’universitaires.</w:t>
      </w:r>
      <w:r>
        <w:t xml:space="preserve"> </w:t>
      </w:r>
    </w:p>
    <w:p w:rsidR="007160A0" w:rsidRPr="00D97245" w:rsidRDefault="007160A0" w:rsidP="009A24EE">
      <w:pPr>
        <w:pStyle w:val="Titre3"/>
        <w:jc w:val="both"/>
      </w:pPr>
      <w:bookmarkStart w:id="1" w:name="_Toc404695819"/>
      <w:r w:rsidRPr="00D97245">
        <w:t>Forum Social des Peuples</w:t>
      </w:r>
      <w:bookmarkEnd w:id="1"/>
    </w:p>
    <w:p w:rsidR="007160A0" w:rsidRDefault="007160A0" w:rsidP="009A24EE">
      <w:pPr>
        <w:jc w:val="both"/>
        <w:rPr>
          <w:lang w:val="fr-FR"/>
        </w:rPr>
      </w:pPr>
      <w:r w:rsidRPr="00B53575">
        <w:rPr>
          <w:lang w:val="fr-FR"/>
        </w:rPr>
        <w:t>Du 21 au 24 août 2014, plus de 5000 personnes venues de toutes les provinces du Canada se sont réunies sur le campus de l’Université d’Ottawa pour 4 jours de réflexion, d’échanges et de convergence des luttes sociales en vigueur dans le pays. Le CQFD de l’AQOCI était représenté par plusieurs de ses organismes membres ainsi que par Anne Delorme, coordonnatrice du CQFD et de Julie Martineau, membre individuelle du CQFD. Celles-ci ont participé à l’organisation du Caucus Femme et ont préparé un atelier sur l’expérience de la Communauté de pratique.</w:t>
      </w:r>
    </w:p>
    <w:p w:rsidR="007160A0" w:rsidRDefault="005973FB" w:rsidP="009A24EE">
      <w:pPr>
        <w:pStyle w:val="Titre2"/>
        <w:spacing w:before="0"/>
        <w:jc w:val="both"/>
        <w:rPr>
          <w:lang w:val="fr-FR"/>
        </w:rPr>
      </w:pPr>
      <w:r>
        <w:rPr>
          <w:lang w:val="fr-FR"/>
        </w:rPr>
        <w:br/>
      </w:r>
      <w:r w:rsidR="007160A0">
        <w:rPr>
          <w:lang w:val="fr-FR"/>
        </w:rPr>
        <w:t>Vigil du 4 Octobre : Femmes autochtones disparues</w:t>
      </w:r>
    </w:p>
    <w:p w:rsidR="007160A0" w:rsidRPr="001174BF" w:rsidRDefault="007160A0" w:rsidP="009A24EE">
      <w:pPr>
        <w:pStyle w:val="NormalWeb"/>
        <w:spacing w:before="0" w:beforeAutospacing="0" w:after="0" w:afterAutospacing="0"/>
        <w:jc w:val="both"/>
        <w:rPr>
          <w:rFonts w:ascii="Calibri" w:eastAsia="Calibri" w:hAnsi="Calibri" w:cs="Calibri"/>
          <w:sz w:val="22"/>
          <w:szCs w:val="22"/>
          <w:lang w:eastAsia="en-US"/>
        </w:rPr>
      </w:pPr>
      <w:r w:rsidRPr="00D94545">
        <w:rPr>
          <w:rFonts w:ascii="Calibri" w:eastAsia="Calibri" w:hAnsi="Calibri" w:cs="Calibri"/>
          <w:sz w:val="22"/>
          <w:szCs w:val="22"/>
          <w:lang w:eastAsia="en-US"/>
        </w:rPr>
        <w:t xml:space="preserve">Le CQFD a participé avec la Coordination du Québec de la Marche mondiale des femmes (CQMMF) et Femmes autochtones du Québec (FAQ) à une vigile, le 4 octobre prochain, pour appeler à la tenue par le gouvernement fédéral d’une commission d’enquête nationale concernant la disparition et l’assassinat de 1186 femmes autochtones. </w:t>
      </w:r>
    </w:p>
    <w:p w:rsidR="00F3031B" w:rsidRDefault="00F3031B" w:rsidP="009A24EE">
      <w:pPr>
        <w:pStyle w:val="Titre2"/>
        <w:jc w:val="both"/>
      </w:pPr>
      <w:r w:rsidRPr="00C73FBE">
        <w:t xml:space="preserve">Femme autochtone et </w:t>
      </w:r>
      <w:r w:rsidR="005973FB">
        <w:t>f</w:t>
      </w:r>
      <w:r w:rsidRPr="00C73FBE">
        <w:t xml:space="preserve">emme du Sud : Paroles </w:t>
      </w:r>
      <w:r w:rsidR="005973FB">
        <w:t>c</w:t>
      </w:r>
      <w:r w:rsidRPr="00C73FBE">
        <w:t>roisées</w:t>
      </w:r>
      <w:r w:rsidR="00C73FBE" w:rsidRPr="00C73FBE">
        <w:t xml:space="preserve"> au M</w:t>
      </w:r>
      <w:r w:rsidRPr="00C73FBE">
        <w:t xml:space="preserve">onument national </w:t>
      </w:r>
      <w:r w:rsidR="00C73FBE" w:rsidRPr="00C73FBE">
        <w:t>marquant l’</w:t>
      </w:r>
      <w:r w:rsidRPr="00C73FBE">
        <w:t>ouverture des JQSI le 6 novembre!</w:t>
      </w:r>
    </w:p>
    <w:p w:rsidR="001174BF" w:rsidRDefault="001174BF" w:rsidP="009A24EE">
      <w:pPr>
        <w:jc w:val="both"/>
        <w:rPr>
          <w:lang w:eastAsia="fr-CA"/>
        </w:rPr>
      </w:pPr>
    </w:p>
    <w:p w:rsidR="001174BF" w:rsidRDefault="009A24EE" w:rsidP="009A24EE">
      <w:pPr>
        <w:pBdr>
          <w:top w:val="single" w:sz="18" w:space="1" w:color="5A2C64" w:themeColor="accent2" w:themeShade="80"/>
          <w:left w:val="single" w:sz="18" w:space="4" w:color="5A2C64" w:themeColor="accent2" w:themeShade="80"/>
          <w:bottom w:val="single" w:sz="18" w:space="1" w:color="5A2C64" w:themeColor="accent2" w:themeShade="80"/>
          <w:right w:val="single" w:sz="18" w:space="4" w:color="5A2C64" w:themeColor="accent2" w:themeShade="80"/>
        </w:pBdr>
        <w:shd w:val="clear" w:color="auto" w:fill="FFFFFF" w:themeFill="background1"/>
        <w:ind w:left="142" w:right="142"/>
        <w:jc w:val="both"/>
        <w:rPr>
          <w:rFonts w:ascii="Century Gothic" w:hAnsi="Century Gothic" w:cs="Times New Roman"/>
          <w:sz w:val="20"/>
          <w:szCs w:val="20"/>
        </w:rPr>
      </w:pPr>
      <w:r>
        <w:rPr>
          <w:rFonts w:ascii="Century Gothic" w:hAnsi="Century Gothic"/>
          <w:b/>
          <w:color w:val="5A2C64" w:themeColor="accent2" w:themeShade="80"/>
          <w:sz w:val="20"/>
          <w:szCs w:val="20"/>
          <w:lang w:val="fr-FR"/>
        </w:rPr>
        <w:t>Sous-c</w:t>
      </w:r>
      <w:r w:rsidRPr="009A24EE">
        <w:rPr>
          <w:rFonts w:ascii="Century Gothic" w:hAnsi="Century Gothic"/>
          <w:b/>
          <w:color w:val="5A2C64" w:themeColor="accent2" w:themeShade="80"/>
          <w:sz w:val="20"/>
          <w:szCs w:val="20"/>
          <w:lang w:val="fr-FR"/>
        </w:rPr>
        <w:t>omité</w:t>
      </w:r>
      <w:r>
        <w:rPr>
          <w:rFonts w:ascii="Century Gothic" w:hAnsi="Century Gothic"/>
          <w:b/>
          <w:color w:val="5A2C64" w:themeColor="accent2" w:themeShade="80"/>
          <w:sz w:val="20"/>
          <w:szCs w:val="20"/>
          <w:lang w:val="fr-FR"/>
        </w:rPr>
        <w:t xml:space="preserve"> JQSI du CQFD :</w:t>
      </w:r>
      <w:r w:rsidR="001174BF" w:rsidRPr="009A24EE">
        <w:rPr>
          <w:rFonts w:ascii="Century Gothic" w:hAnsi="Century Gothic"/>
          <w:b/>
          <w:color w:val="5A2C64" w:themeColor="accent2" w:themeShade="80"/>
          <w:sz w:val="20"/>
          <w:szCs w:val="20"/>
          <w:lang w:val="fr-FR"/>
        </w:rPr>
        <w:t xml:space="preserve"> </w:t>
      </w:r>
      <w:r w:rsidR="001174BF" w:rsidRPr="009A24EE">
        <w:rPr>
          <w:lang w:val="fr-FR"/>
        </w:rPr>
        <w:t xml:space="preserve">Louise Anna (Mer et Monde), Catherine </w:t>
      </w:r>
      <w:proofErr w:type="spellStart"/>
      <w:r w:rsidR="001174BF" w:rsidRPr="009A24EE">
        <w:rPr>
          <w:lang w:val="fr-FR"/>
        </w:rPr>
        <w:t>Périllat</w:t>
      </w:r>
      <w:proofErr w:type="spellEnd"/>
      <w:r w:rsidR="001174BF" w:rsidRPr="009A24EE">
        <w:rPr>
          <w:lang w:val="fr-FR"/>
        </w:rPr>
        <w:t xml:space="preserve">-Turbide (Mer et Monde), Lis Suarez (FEM International), </w:t>
      </w:r>
      <w:proofErr w:type="spellStart"/>
      <w:r w:rsidR="001174BF" w:rsidRPr="009A24EE">
        <w:rPr>
          <w:lang w:val="fr-FR"/>
        </w:rPr>
        <w:t>AndréAnne</w:t>
      </w:r>
      <w:proofErr w:type="spellEnd"/>
      <w:r w:rsidR="001174BF" w:rsidRPr="009A24EE">
        <w:rPr>
          <w:lang w:val="fr-FR"/>
        </w:rPr>
        <w:t xml:space="preserve"> Cloutier (CCI), Marie-Ginette Bouchard (Mb CQFD), Nadège </w:t>
      </w:r>
      <w:proofErr w:type="spellStart"/>
      <w:r w:rsidR="001174BF" w:rsidRPr="009A24EE">
        <w:rPr>
          <w:lang w:val="fr-FR"/>
        </w:rPr>
        <w:t>Nzobonimpa</w:t>
      </w:r>
      <w:proofErr w:type="spellEnd"/>
      <w:r w:rsidR="001174BF" w:rsidRPr="009A24EE">
        <w:rPr>
          <w:lang w:val="fr-FR"/>
        </w:rPr>
        <w:t xml:space="preserve"> (Mb CQFD), </w:t>
      </w:r>
      <w:r w:rsidR="00DD7FC2" w:rsidRPr="009A24EE">
        <w:rPr>
          <w:lang w:val="fr-FR"/>
        </w:rPr>
        <w:t>et de l’AQOCI (</w:t>
      </w:r>
      <w:r w:rsidR="001174BF" w:rsidRPr="009A24EE">
        <w:rPr>
          <w:lang w:val="fr-FR"/>
        </w:rPr>
        <w:t>Marie Brodeur Gélinas</w:t>
      </w:r>
      <w:r w:rsidR="00DD7FC2" w:rsidRPr="009A24EE">
        <w:rPr>
          <w:lang w:val="fr-FR"/>
        </w:rPr>
        <w:t xml:space="preserve">, </w:t>
      </w:r>
      <w:r w:rsidR="001174BF" w:rsidRPr="009A24EE">
        <w:rPr>
          <w:lang w:val="fr-FR"/>
        </w:rPr>
        <w:t xml:space="preserve">Hélène </w:t>
      </w:r>
      <w:proofErr w:type="spellStart"/>
      <w:r w:rsidR="001174BF" w:rsidRPr="009A24EE">
        <w:rPr>
          <w:lang w:val="fr-FR"/>
        </w:rPr>
        <w:t>Gobeil</w:t>
      </w:r>
      <w:proofErr w:type="spellEnd"/>
      <w:r w:rsidR="00DD7FC2" w:rsidRPr="009A24EE">
        <w:rPr>
          <w:lang w:val="fr-FR"/>
        </w:rPr>
        <w:t xml:space="preserve">, </w:t>
      </w:r>
      <w:r w:rsidR="001174BF" w:rsidRPr="009A24EE">
        <w:rPr>
          <w:lang w:val="fr-FR"/>
        </w:rPr>
        <w:t>Catherine Paquin</w:t>
      </w:r>
      <w:r w:rsidR="00DD7FC2" w:rsidRPr="009A24EE">
        <w:rPr>
          <w:lang w:val="fr-FR"/>
        </w:rPr>
        <w:t xml:space="preserve">, </w:t>
      </w:r>
      <w:r w:rsidR="001174BF" w:rsidRPr="009A24EE">
        <w:rPr>
          <w:lang w:val="fr-FR"/>
        </w:rPr>
        <w:t>Louis-David Lalancette-Renaud</w:t>
      </w:r>
      <w:proofErr w:type="gramStart"/>
      <w:r w:rsidR="00DD7FC2" w:rsidRPr="009A24EE">
        <w:rPr>
          <w:lang w:val="fr-FR"/>
        </w:rPr>
        <w:t>)et</w:t>
      </w:r>
      <w:proofErr w:type="gramEnd"/>
      <w:r w:rsidR="00DD7FC2" w:rsidRPr="009A24EE">
        <w:rPr>
          <w:lang w:val="fr-FR"/>
        </w:rPr>
        <w:t xml:space="preserve"> Marie-Anne Cantin (AQOCI-CQFD)</w:t>
      </w:r>
    </w:p>
    <w:p w:rsidR="009A24EE" w:rsidRDefault="009A24EE" w:rsidP="009A24EE">
      <w:pPr>
        <w:jc w:val="both"/>
      </w:pPr>
    </w:p>
    <w:p w:rsidR="00F3031B" w:rsidRPr="00422D22" w:rsidRDefault="00DB0704" w:rsidP="009A24EE">
      <w:pPr>
        <w:jc w:val="both"/>
        <w:rPr>
          <w:sz w:val="20"/>
          <w:szCs w:val="20"/>
        </w:rPr>
      </w:pPr>
      <w:r w:rsidRPr="00D94545">
        <w:t xml:space="preserve">Une </w:t>
      </w:r>
      <w:r w:rsidRPr="00D94545">
        <w:rPr>
          <w:lang w:val="fr-FR"/>
        </w:rPr>
        <w:t xml:space="preserve">centaine de personnes ont participé à la conférence d’ouverture des JQSI, </w:t>
      </w:r>
      <w:proofErr w:type="spellStart"/>
      <w:r w:rsidRPr="00D94545">
        <w:rPr>
          <w:lang w:val="fr-FR"/>
        </w:rPr>
        <w:t>co</w:t>
      </w:r>
      <w:proofErr w:type="spellEnd"/>
      <w:r w:rsidRPr="00D94545">
        <w:rPr>
          <w:lang w:val="fr-FR"/>
        </w:rPr>
        <w:t>-organisée par le CQFD. Ce fut une soirée exceptionnelle, et nous étions fière</w:t>
      </w:r>
      <w:r w:rsidR="005973FB">
        <w:rPr>
          <w:lang w:val="fr-FR"/>
        </w:rPr>
        <w:t>s</w:t>
      </w:r>
      <w:r w:rsidRPr="00D94545">
        <w:rPr>
          <w:lang w:val="fr-FR"/>
        </w:rPr>
        <w:t xml:space="preserve"> d’accueillir la</w:t>
      </w:r>
      <w:r w:rsidRPr="00D94545">
        <w:rPr>
          <w:rStyle w:val="lev"/>
          <w:lang w:val="fr-FR"/>
        </w:rPr>
        <w:t xml:space="preserve"> ministre des Relations internationales et de la Francophonie, Madame Christine St-Pierre</w:t>
      </w:r>
      <w:r w:rsidRPr="00D94545">
        <w:rPr>
          <w:lang w:val="fr-FR"/>
        </w:rPr>
        <w:t xml:space="preserve">, ainsi que des présentations de jeunes femmes exceptionnelles : </w:t>
      </w:r>
      <w:proofErr w:type="spellStart"/>
      <w:r w:rsidRPr="00D94545">
        <w:rPr>
          <w:lang w:val="fr-FR"/>
        </w:rPr>
        <w:t>Widia</w:t>
      </w:r>
      <w:proofErr w:type="spellEnd"/>
      <w:r w:rsidRPr="00D94545">
        <w:rPr>
          <w:lang w:val="fr-FR"/>
        </w:rPr>
        <w:t xml:space="preserve"> </w:t>
      </w:r>
      <w:proofErr w:type="spellStart"/>
      <w:r w:rsidRPr="00D94545">
        <w:rPr>
          <w:lang w:val="fr-FR"/>
        </w:rPr>
        <w:t>Larivière</w:t>
      </w:r>
      <w:proofErr w:type="spellEnd"/>
      <w:r w:rsidRPr="00D94545">
        <w:rPr>
          <w:lang w:val="fr-FR"/>
        </w:rPr>
        <w:t xml:space="preserve"> et Melissa </w:t>
      </w:r>
      <w:proofErr w:type="spellStart"/>
      <w:r w:rsidRPr="00D94545">
        <w:rPr>
          <w:lang w:val="fr-FR"/>
        </w:rPr>
        <w:t>Mollen</w:t>
      </w:r>
      <w:proofErr w:type="spellEnd"/>
      <w:r w:rsidRPr="00D94545">
        <w:rPr>
          <w:lang w:val="fr-FR"/>
        </w:rPr>
        <w:t xml:space="preserve">-Dupuis, porte-paroles des JQSI ; Jeannine </w:t>
      </w:r>
      <w:proofErr w:type="spellStart"/>
      <w:r w:rsidRPr="00D94545">
        <w:rPr>
          <w:lang w:val="fr-FR"/>
        </w:rPr>
        <w:t>Condiol</w:t>
      </w:r>
      <w:proofErr w:type="spellEnd"/>
      <w:r w:rsidRPr="00D94545">
        <w:rPr>
          <w:lang w:val="fr-FR"/>
        </w:rPr>
        <w:t xml:space="preserve"> </w:t>
      </w:r>
      <w:proofErr w:type="spellStart"/>
      <w:r w:rsidRPr="00D94545">
        <w:rPr>
          <w:lang w:val="fr-FR"/>
        </w:rPr>
        <w:t>Thiao</w:t>
      </w:r>
      <w:proofErr w:type="spellEnd"/>
      <w:r w:rsidRPr="00D94545">
        <w:rPr>
          <w:lang w:val="fr-FR"/>
        </w:rPr>
        <w:t xml:space="preserve">, Sénégal (Mer et Monde), </w:t>
      </w:r>
      <w:proofErr w:type="spellStart"/>
      <w:r w:rsidRPr="00D94545">
        <w:rPr>
          <w:lang w:val="fr-FR"/>
        </w:rPr>
        <w:t>Zulma</w:t>
      </w:r>
      <w:proofErr w:type="spellEnd"/>
      <w:r w:rsidRPr="00D94545">
        <w:rPr>
          <w:lang w:val="fr-FR"/>
        </w:rPr>
        <w:t xml:space="preserve"> Aviles, Bolivie (</w:t>
      </w:r>
      <w:proofErr w:type="spellStart"/>
      <w:r w:rsidRPr="00D94545">
        <w:rPr>
          <w:lang w:val="fr-FR"/>
        </w:rPr>
        <w:t>Fem</w:t>
      </w:r>
      <w:proofErr w:type="spellEnd"/>
      <w:r w:rsidRPr="00D94545">
        <w:rPr>
          <w:lang w:val="fr-FR"/>
        </w:rPr>
        <w:t xml:space="preserve"> International et le CECI) et </w:t>
      </w:r>
      <w:proofErr w:type="spellStart"/>
      <w:r w:rsidRPr="00D94545">
        <w:rPr>
          <w:lang w:val="fr-FR"/>
        </w:rPr>
        <w:t>Alima</w:t>
      </w:r>
      <w:proofErr w:type="spellEnd"/>
      <w:r w:rsidRPr="00D94545">
        <w:rPr>
          <w:lang w:val="fr-FR"/>
        </w:rPr>
        <w:t xml:space="preserve"> Coulibaly, Mali (Carrefour International). Une exposition de robes faites de déchets alimentaires, présentée par </w:t>
      </w:r>
      <w:proofErr w:type="spellStart"/>
      <w:r w:rsidRPr="00D94545">
        <w:rPr>
          <w:lang w:val="fr-FR"/>
        </w:rPr>
        <w:t>Fem</w:t>
      </w:r>
      <w:proofErr w:type="spellEnd"/>
      <w:r w:rsidRPr="00D94545">
        <w:rPr>
          <w:lang w:val="fr-FR"/>
        </w:rPr>
        <w:t xml:space="preserve"> International a ajouté une touche haute couture à l’évènement. </w:t>
      </w:r>
      <w:hyperlink r:id="rId15" w:history="1">
        <w:r w:rsidRPr="00D94545">
          <w:rPr>
            <w:rStyle w:val="Lienhypertexte"/>
            <w:color w:val="000099"/>
            <w:lang w:val="fr-FR"/>
          </w:rPr>
          <w:t>Pour plus de détails sur ce projet, une vidéo est disponible en ligne.</w:t>
        </w:r>
      </w:hyperlink>
      <w:r w:rsidRPr="00D94545">
        <w:rPr>
          <w:lang w:val="fr-FR"/>
        </w:rPr>
        <w:t xml:space="preserve"> </w:t>
      </w:r>
    </w:p>
    <w:p w:rsidR="00DB0704" w:rsidRPr="00C73FBE" w:rsidRDefault="00DB0704" w:rsidP="009A24EE">
      <w:pPr>
        <w:pStyle w:val="Titre2"/>
        <w:jc w:val="both"/>
        <w:rPr>
          <w:rStyle w:val="lev"/>
          <w:lang w:val="fr-FR"/>
        </w:rPr>
      </w:pPr>
    </w:p>
    <w:p w:rsidR="00C83E6C" w:rsidRPr="00C738DD" w:rsidRDefault="00DB0704" w:rsidP="009A24EE">
      <w:pPr>
        <w:pStyle w:val="Titre2"/>
        <w:spacing w:before="0"/>
        <w:jc w:val="both"/>
      </w:pPr>
      <w:r w:rsidRPr="00C738DD">
        <w:rPr>
          <w:rStyle w:val="lev"/>
          <w:b/>
          <w:bCs/>
        </w:rPr>
        <w:t xml:space="preserve">12 jours pour l’élimination de la violence à l’égard des femmes. </w:t>
      </w:r>
    </w:p>
    <w:p w:rsidR="00C83E6C" w:rsidRPr="00D94545" w:rsidRDefault="00AA720C" w:rsidP="009A24EE">
      <w:pPr>
        <w:pStyle w:val="NormalWeb"/>
        <w:spacing w:before="0" w:beforeAutospacing="0" w:after="0" w:afterAutospacing="0"/>
        <w:jc w:val="both"/>
        <w:rPr>
          <w:rFonts w:ascii="Calibri" w:hAnsi="Calibri"/>
          <w:sz w:val="22"/>
          <w:szCs w:val="22"/>
          <w:lang w:val="fr-FR"/>
        </w:rPr>
      </w:pPr>
      <w:r w:rsidRPr="00D94545">
        <w:rPr>
          <w:rFonts w:ascii="Calibri" w:hAnsi="Calibri"/>
          <w:sz w:val="22"/>
          <w:szCs w:val="22"/>
          <w:lang w:val="fr-FR"/>
        </w:rPr>
        <w:t>Le</w:t>
      </w:r>
      <w:r>
        <w:rPr>
          <w:rFonts w:ascii="Calibri" w:hAnsi="Calibri"/>
          <w:sz w:val="22"/>
          <w:szCs w:val="22"/>
          <w:lang w:val="fr-FR"/>
        </w:rPr>
        <w:t xml:space="preserve"> </w:t>
      </w:r>
      <w:r w:rsidRPr="00D94545">
        <w:rPr>
          <w:rFonts w:ascii="Calibri" w:hAnsi="Calibri"/>
          <w:sz w:val="22"/>
          <w:szCs w:val="22"/>
          <w:lang w:val="fr-FR"/>
        </w:rPr>
        <w:t>CQFD a</w:t>
      </w:r>
      <w:r>
        <w:rPr>
          <w:rFonts w:ascii="Calibri" w:hAnsi="Calibri"/>
          <w:sz w:val="22"/>
          <w:szCs w:val="22"/>
          <w:lang w:val="fr-FR"/>
        </w:rPr>
        <w:t xml:space="preserve"> souligné</w:t>
      </w:r>
      <w:r w:rsidRPr="00D94545">
        <w:rPr>
          <w:rFonts w:ascii="Calibri" w:hAnsi="Calibri"/>
          <w:sz w:val="22"/>
          <w:szCs w:val="22"/>
          <w:lang w:val="fr-FR"/>
        </w:rPr>
        <w:t xml:space="preserve"> l’importance de la campagne </w:t>
      </w:r>
      <w:hyperlink r:id="rId16" w:history="1">
        <w:r w:rsidRPr="00D94545">
          <w:rPr>
            <w:rStyle w:val="Lienhypertexte"/>
            <w:rFonts w:ascii="Calibri" w:hAnsi="Calibri"/>
            <w:color w:val="000099"/>
            <w:sz w:val="22"/>
            <w:szCs w:val="22"/>
            <w:lang w:val="fr-FR"/>
          </w:rPr>
          <w:t>12 jours d’action pour l’élimination de la violence à l’égard des femmes</w:t>
        </w:r>
      </w:hyperlink>
      <w:r w:rsidRPr="00D94545">
        <w:rPr>
          <w:rFonts w:ascii="Calibri" w:hAnsi="Calibri"/>
          <w:sz w:val="22"/>
          <w:szCs w:val="22"/>
          <w:lang w:val="fr-FR"/>
        </w:rPr>
        <w:t xml:space="preserve"> qui a débuté le 25 novembre et s’est poursuivie, au Québec, jusqu’au 6 décembre, triste journée marquant le 25e anniversaire du massacre de l’école Polytechnique. </w:t>
      </w:r>
      <w:r w:rsidR="00C83E6C" w:rsidRPr="00D94545">
        <w:rPr>
          <w:rFonts w:ascii="Calibri" w:hAnsi="Calibri"/>
          <w:sz w:val="22"/>
          <w:szCs w:val="22"/>
          <w:lang w:val="fr-FR"/>
        </w:rPr>
        <w:t xml:space="preserve">Lors de ces 12 jours, </w:t>
      </w:r>
      <w:hyperlink r:id="rId17" w:history="1">
        <w:r w:rsidR="00C83E6C" w:rsidRPr="00D94545">
          <w:rPr>
            <w:rStyle w:val="Lienhypertexte"/>
            <w:rFonts w:ascii="Calibri" w:hAnsi="Calibri"/>
            <w:color w:val="000099"/>
            <w:sz w:val="22"/>
            <w:szCs w:val="22"/>
            <w:lang w:val="fr-FR"/>
          </w:rPr>
          <w:t>la page Facebook de l’AQOCI</w:t>
        </w:r>
      </w:hyperlink>
      <w:r w:rsidR="00C83E6C" w:rsidRPr="00D94545">
        <w:rPr>
          <w:rFonts w:ascii="Calibri" w:hAnsi="Calibri"/>
          <w:sz w:val="22"/>
          <w:szCs w:val="22"/>
          <w:lang w:val="fr-FR"/>
        </w:rPr>
        <w:t xml:space="preserve"> a mis à l’honneur des projets de nos membres portant sur la lutte contre la violence faite aux femmes dans différents pays </w:t>
      </w:r>
      <w:r w:rsidR="00C83E6C" w:rsidRPr="00D94545">
        <w:rPr>
          <w:rFonts w:ascii="Calibri" w:hAnsi="Calibri"/>
          <w:sz w:val="22"/>
          <w:szCs w:val="22"/>
          <w:lang w:val="fr-FR"/>
        </w:rPr>
        <w:lastRenderedPageBreak/>
        <w:t>d’intervention. Nous vous invitons à aimer la page et à partager ces liens avec vos collègues et vos réseaux !</w:t>
      </w:r>
    </w:p>
    <w:p w:rsidR="005973FB" w:rsidRPr="0036278A" w:rsidRDefault="005973FB" w:rsidP="009A24EE">
      <w:pPr>
        <w:pStyle w:val="Titre3"/>
        <w:jc w:val="both"/>
      </w:pPr>
      <w:r w:rsidRPr="0036278A">
        <w:t xml:space="preserve">Atelier de diffusion de la CdP sur les masculinités le 23 janvier  </w:t>
      </w:r>
    </w:p>
    <w:p w:rsidR="005973FB" w:rsidRPr="00FA26D5" w:rsidRDefault="005973FB" w:rsidP="009A24EE">
      <w:pPr>
        <w:jc w:val="both"/>
        <w:rPr>
          <w:rFonts w:cs="Arial"/>
        </w:rPr>
      </w:pPr>
      <w:r w:rsidRPr="00C73FBE">
        <w:t xml:space="preserve">Dans le cadre du </w:t>
      </w:r>
      <w:hyperlink r:id="rId18" w:history="1">
        <w:r w:rsidRPr="009D5691">
          <w:rPr>
            <w:rStyle w:val="Lienhypertexte"/>
            <w:rFonts w:ascii="Cambria" w:hAnsi="Cambria" w:cs="Kalinga"/>
          </w:rPr>
          <w:t>FORUM international</w:t>
        </w:r>
      </w:hyperlink>
      <w:r w:rsidRPr="00C73FBE">
        <w:t xml:space="preserve"> organisé par le CECI et l'EUMC les 23 et 24 janvier 2015, il y a</w:t>
      </w:r>
      <w:r>
        <w:t xml:space="preserve"> eu</w:t>
      </w:r>
      <w:r w:rsidRPr="00C73FBE">
        <w:t xml:space="preserve"> un atelier sur les masculinités</w:t>
      </w:r>
      <w:r w:rsidR="00DD7FC2">
        <w:t xml:space="preserve"> organisé par Hélène Lagacé, Odette McCarthy et Anne Delorme)</w:t>
      </w:r>
      <w:r w:rsidRPr="00C73FBE">
        <w:t xml:space="preserve"> :   – Les droits des femmes sont-ils aussi une affaire d’hommes ? Les panélistes   Nicolas </w:t>
      </w:r>
      <w:r w:rsidRPr="00FA26D5">
        <w:rPr>
          <w:rFonts w:cs="Arial"/>
        </w:rPr>
        <w:t xml:space="preserve">Vonarx, Professeur agrégé à la Faculté des sciences infirmières de l’Université Laval,  Anne-Marie </w:t>
      </w:r>
      <w:proofErr w:type="spellStart"/>
      <w:r w:rsidRPr="00FA26D5">
        <w:rPr>
          <w:rFonts w:cs="Arial"/>
        </w:rPr>
        <w:t>Thimothée</w:t>
      </w:r>
      <w:proofErr w:type="spellEnd"/>
      <w:r w:rsidRPr="00FA26D5">
        <w:rPr>
          <w:rFonts w:cs="Arial"/>
        </w:rPr>
        <w:t xml:space="preserve"> Robert, Coordonnatrice du volet prise en charge communautaire et ressource </w:t>
      </w:r>
      <w:r w:rsidR="00670264">
        <w:rPr>
          <w:rFonts w:cs="Arial"/>
        </w:rPr>
        <w:t>ÉFH</w:t>
      </w:r>
      <w:r w:rsidRPr="00FA26D5">
        <w:rPr>
          <w:rFonts w:cs="Arial"/>
        </w:rPr>
        <w:t xml:space="preserve"> du projet Prise en charge de la santé de la mère et de l’enfant de l’Artibonite (PRISMA), </w:t>
      </w:r>
      <w:r>
        <w:rPr>
          <w:rFonts w:cs="Arial"/>
        </w:rPr>
        <w:t xml:space="preserve">en Haïti </w:t>
      </w:r>
      <w:r w:rsidRPr="00FA26D5">
        <w:rPr>
          <w:rFonts w:cs="Arial"/>
        </w:rPr>
        <w:t>ont présenté des expériences concrètes sur l’application de notions de la masculinité sur des projets de développement international ( VIH,  santé maternelle, violences faites aux femmes) .</w:t>
      </w:r>
    </w:p>
    <w:p w:rsidR="00DB0704" w:rsidRDefault="00DB0704" w:rsidP="009A24EE">
      <w:pPr>
        <w:jc w:val="both"/>
      </w:pPr>
    </w:p>
    <w:p w:rsidR="00DB0704" w:rsidRDefault="00C00232" w:rsidP="009A24EE">
      <w:pPr>
        <w:pStyle w:val="Titre2"/>
        <w:jc w:val="both"/>
        <w:rPr>
          <w:lang w:val="fr-FR"/>
        </w:rPr>
      </w:pPr>
      <w:r>
        <w:rPr>
          <w:lang w:val="fr-FR"/>
        </w:rPr>
        <w:t>Conférence dans le cadre de la Semaine de développement international le 5 février: La santé des mères, des nouveau-nés et des enfants au centre des politiques de coopération internationale du Canada : bilan et perspectives</w:t>
      </w:r>
    </w:p>
    <w:p w:rsidR="00C00232" w:rsidRPr="00D94545" w:rsidRDefault="00C00232" w:rsidP="009A24EE">
      <w:pPr>
        <w:jc w:val="both"/>
        <w:rPr>
          <w:lang w:val="fr-FR" w:eastAsia="fr-CA"/>
        </w:rPr>
      </w:pPr>
      <w:r w:rsidRPr="00D94545">
        <w:rPr>
          <w:lang w:val="fr-FR"/>
        </w:rPr>
        <w:t xml:space="preserve">Anne Delorme a présentées sur </w:t>
      </w:r>
      <w:r w:rsidRPr="00D94545">
        <w:rPr>
          <w:rFonts w:cs="Arial"/>
          <w:i/>
          <w:iCs/>
          <w:color w:val="042649"/>
          <w:lang w:val="fr-FR"/>
        </w:rPr>
        <w:t>Les principes du Comité québécois femmes et développement sur la santé maternelle et des nouveaux nés lors d’u</w:t>
      </w:r>
      <w:r w:rsidRPr="00D94545">
        <w:rPr>
          <w:lang w:val="fr-FR"/>
        </w:rPr>
        <w:t xml:space="preserve">ne conférence de type panel le </w:t>
      </w:r>
      <w:hyperlink r:id="rId19" w:history="1">
        <w:r w:rsidRPr="00D94545">
          <w:rPr>
            <w:rStyle w:val="lev"/>
            <w:color w:val="000099"/>
            <w:u w:val="single"/>
            <w:lang w:val="fr-FR"/>
          </w:rPr>
          <w:t>5 février 2015</w:t>
        </w:r>
      </w:hyperlink>
      <w:r w:rsidRPr="00D94545">
        <w:rPr>
          <w:lang w:val="fr-FR"/>
        </w:rPr>
        <w:t xml:space="preserve"> à l’Université du Québec à Montréal (UQAM)  </w:t>
      </w:r>
      <w:proofErr w:type="spellStart"/>
      <w:r w:rsidRPr="00D94545">
        <w:rPr>
          <w:lang w:val="fr-FR"/>
        </w:rPr>
        <w:t>co</w:t>
      </w:r>
      <w:proofErr w:type="spellEnd"/>
      <w:r w:rsidRPr="00D94545">
        <w:rPr>
          <w:lang w:val="fr-FR"/>
        </w:rPr>
        <w:t xml:space="preserve">-organisée par l’AQOCI et le Centre interdisciplinaire de recherche en développement international et société (CIRDIS). </w:t>
      </w:r>
    </w:p>
    <w:p w:rsidR="00C00232" w:rsidRPr="00C00232" w:rsidRDefault="00C00232" w:rsidP="009A24EE">
      <w:pPr>
        <w:jc w:val="both"/>
        <w:rPr>
          <w:lang w:val="fr-FR" w:eastAsia="fr-CA"/>
        </w:rPr>
      </w:pPr>
    </w:p>
    <w:p w:rsidR="00EF7990" w:rsidRPr="00C73FBE" w:rsidRDefault="00EF7990" w:rsidP="009A24EE">
      <w:pPr>
        <w:jc w:val="both"/>
        <w:rPr>
          <w:lang w:eastAsia="fr-CA"/>
        </w:rPr>
      </w:pPr>
    </w:p>
    <w:p w:rsidR="006F475F" w:rsidRDefault="006F475F" w:rsidP="009A24EE">
      <w:pPr>
        <w:pStyle w:val="Titre2"/>
        <w:jc w:val="both"/>
        <w:rPr>
          <w:lang w:val="fr-FR"/>
        </w:rPr>
      </w:pPr>
      <w:r>
        <w:rPr>
          <w:lang w:val="fr-FR"/>
        </w:rPr>
        <w:t>Luttes de femmes du monde : indignations, inspirations. Soirée célébrant la Journée internationale de la femme</w:t>
      </w:r>
    </w:p>
    <w:p w:rsidR="00EF0E1F" w:rsidRPr="009A24EE" w:rsidRDefault="00EF0E1F" w:rsidP="009A24EE">
      <w:pPr>
        <w:jc w:val="both"/>
        <w:rPr>
          <w:b/>
          <w:color w:val="5A2C64" w:themeColor="accent2" w:themeShade="80"/>
        </w:rPr>
      </w:pPr>
    </w:p>
    <w:p w:rsidR="00EF0E1F" w:rsidRPr="009A24EE" w:rsidRDefault="009A24EE" w:rsidP="009A24EE">
      <w:pPr>
        <w:pBdr>
          <w:top w:val="single" w:sz="18" w:space="1" w:color="5A2C64" w:themeColor="accent2" w:themeShade="80"/>
          <w:left w:val="single" w:sz="18" w:space="4" w:color="5A2C64" w:themeColor="accent2" w:themeShade="80"/>
          <w:bottom w:val="single" w:sz="18" w:space="1" w:color="5A2C64" w:themeColor="accent2" w:themeShade="80"/>
          <w:right w:val="single" w:sz="18" w:space="4" w:color="5A2C64" w:themeColor="accent2" w:themeShade="80"/>
        </w:pBdr>
        <w:ind w:left="142" w:right="142"/>
        <w:jc w:val="both"/>
        <w:rPr>
          <w:b/>
          <w:color w:val="5A2C64" w:themeColor="accent2" w:themeShade="80"/>
          <w:lang w:val="fr-FR"/>
        </w:rPr>
      </w:pPr>
      <w:r w:rsidRPr="009A24EE">
        <w:rPr>
          <w:b/>
          <w:color w:val="5A2C64" w:themeColor="accent2" w:themeShade="80"/>
          <w:lang w:val="fr-FR"/>
        </w:rPr>
        <w:t>Sous-c</w:t>
      </w:r>
      <w:r w:rsidR="00EF0E1F" w:rsidRPr="009A24EE">
        <w:rPr>
          <w:b/>
          <w:color w:val="5A2C64" w:themeColor="accent2" w:themeShade="80"/>
          <w:lang w:val="fr-FR"/>
        </w:rPr>
        <w:t>omité</w:t>
      </w:r>
      <w:r w:rsidRPr="009A24EE">
        <w:rPr>
          <w:b/>
          <w:color w:val="5A2C64" w:themeColor="accent2" w:themeShade="80"/>
          <w:lang w:val="fr-FR"/>
        </w:rPr>
        <w:t xml:space="preserve"> 8</w:t>
      </w:r>
      <w:r>
        <w:rPr>
          <w:b/>
          <w:color w:val="5A2C64" w:themeColor="accent2" w:themeShade="80"/>
          <w:lang w:val="fr-FR"/>
        </w:rPr>
        <w:t xml:space="preserve"> </w:t>
      </w:r>
      <w:r w:rsidRPr="009A24EE">
        <w:rPr>
          <w:b/>
          <w:color w:val="5A2C64" w:themeColor="accent2" w:themeShade="80"/>
          <w:lang w:val="fr-FR"/>
        </w:rPr>
        <w:t>mars</w:t>
      </w:r>
      <w:r w:rsidR="00EF0E1F" w:rsidRPr="009A24EE">
        <w:rPr>
          <w:b/>
          <w:color w:val="5A2C64" w:themeColor="accent2" w:themeShade="80"/>
          <w:lang w:val="fr-FR"/>
        </w:rPr>
        <w:t xml:space="preserve"> : </w:t>
      </w:r>
      <w:r w:rsidR="00EF0E1F" w:rsidRPr="009A24EE">
        <w:rPr>
          <w:lang w:val="fr-FR"/>
        </w:rPr>
        <w:t xml:space="preserve">Chloé Lamontagne (Oxfam </w:t>
      </w:r>
      <w:proofErr w:type="spellStart"/>
      <w:r w:rsidR="00EF0E1F" w:rsidRPr="009A24EE">
        <w:rPr>
          <w:lang w:val="fr-FR"/>
        </w:rPr>
        <w:t>Qc</w:t>
      </w:r>
      <w:proofErr w:type="spellEnd"/>
      <w:r w:rsidR="00EF0E1F" w:rsidRPr="009A24EE">
        <w:rPr>
          <w:lang w:val="fr-FR"/>
        </w:rPr>
        <w:t xml:space="preserve">), Lis Suarez (FEM International), Arlette </w:t>
      </w:r>
      <w:proofErr w:type="spellStart"/>
      <w:r w:rsidR="00EF0E1F" w:rsidRPr="009A24EE">
        <w:rPr>
          <w:lang w:val="fr-FR"/>
        </w:rPr>
        <w:t>Tchabi</w:t>
      </w:r>
      <w:proofErr w:type="spellEnd"/>
      <w:r w:rsidR="00EF0E1F" w:rsidRPr="009A24EE">
        <w:rPr>
          <w:lang w:val="fr-FR"/>
        </w:rPr>
        <w:t xml:space="preserve"> (CQFD), Marie-Anne Cantin (CQFD AQOCI), Nadège </w:t>
      </w:r>
      <w:proofErr w:type="spellStart"/>
      <w:r w:rsidR="00EF0E1F" w:rsidRPr="009A24EE">
        <w:rPr>
          <w:rFonts w:eastAsia="Times New Roman"/>
        </w:rPr>
        <w:t>Nzobonimpa</w:t>
      </w:r>
      <w:proofErr w:type="spellEnd"/>
      <w:r w:rsidR="00EF0E1F" w:rsidRPr="009A24EE">
        <w:rPr>
          <w:rFonts w:eastAsia="Times New Roman"/>
        </w:rPr>
        <w:t xml:space="preserve"> (CQFD), </w:t>
      </w:r>
      <w:proofErr w:type="spellStart"/>
      <w:r w:rsidR="00EF0E1F" w:rsidRPr="009A24EE">
        <w:rPr>
          <w:lang w:val="fr-FR"/>
        </w:rPr>
        <w:t>Joanie</w:t>
      </w:r>
      <w:proofErr w:type="spellEnd"/>
      <w:r w:rsidR="00EF0E1F" w:rsidRPr="009A24EE">
        <w:rPr>
          <w:lang w:val="fr-FR"/>
        </w:rPr>
        <w:t xml:space="preserve"> </w:t>
      </w:r>
      <w:proofErr w:type="spellStart"/>
      <w:r w:rsidR="00EF0E1F" w:rsidRPr="009A24EE">
        <w:rPr>
          <w:lang w:val="fr-FR"/>
        </w:rPr>
        <w:t>Millette</w:t>
      </w:r>
      <w:proofErr w:type="spellEnd"/>
      <w:r w:rsidR="00EF0E1F" w:rsidRPr="009A24EE">
        <w:rPr>
          <w:lang w:val="fr-FR"/>
        </w:rPr>
        <w:t xml:space="preserve"> (CS3R), Nelly </w:t>
      </w:r>
      <w:proofErr w:type="spellStart"/>
      <w:r w:rsidR="00EF0E1F" w:rsidRPr="009A24EE">
        <w:rPr>
          <w:lang w:val="fr-FR"/>
        </w:rPr>
        <w:t>Zarfy</w:t>
      </w:r>
      <w:proofErr w:type="spellEnd"/>
      <w:r w:rsidR="00EF0E1F" w:rsidRPr="009A24EE">
        <w:rPr>
          <w:lang w:val="fr-FR"/>
        </w:rPr>
        <w:t xml:space="preserve"> (CQFD), Philippe Tousignant (CJS)</w:t>
      </w:r>
      <w:r w:rsidRPr="009A24EE">
        <w:rPr>
          <w:lang w:val="fr-FR"/>
        </w:rPr>
        <w:t xml:space="preserve">, </w:t>
      </w:r>
      <w:proofErr w:type="spellStart"/>
      <w:r w:rsidR="00EF0E1F" w:rsidRPr="009A24EE">
        <w:rPr>
          <w:lang w:val="fr-FR"/>
        </w:rPr>
        <w:t>Catelina</w:t>
      </w:r>
      <w:proofErr w:type="spellEnd"/>
      <w:r w:rsidR="00EF0E1F" w:rsidRPr="009A24EE">
        <w:rPr>
          <w:lang w:val="fr-FR"/>
        </w:rPr>
        <w:t xml:space="preserve"> Milani (YMCA)</w:t>
      </w:r>
      <w:r w:rsidRPr="009A24EE">
        <w:rPr>
          <w:lang w:val="fr-FR"/>
        </w:rPr>
        <w:t xml:space="preserve">, </w:t>
      </w:r>
      <w:proofErr w:type="spellStart"/>
      <w:r w:rsidR="00EF0E1F" w:rsidRPr="009A24EE">
        <w:rPr>
          <w:lang w:val="fr-FR"/>
        </w:rPr>
        <w:t>AndréAnne</w:t>
      </w:r>
      <w:proofErr w:type="spellEnd"/>
      <w:r w:rsidR="00EF0E1F" w:rsidRPr="009A24EE">
        <w:rPr>
          <w:lang w:val="fr-FR"/>
        </w:rPr>
        <w:t xml:space="preserve"> Cloutier (CCI)</w:t>
      </w:r>
      <w:r w:rsidRPr="009A24EE">
        <w:rPr>
          <w:lang w:val="fr-FR"/>
        </w:rPr>
        <w:t xml:space="preserve">, </w:t>
      </w:r>
      <w:r w:rsidR="00EF0E1F" w:rsidRPr="009A24EE">
        <w:rPr>
          <w:lang w:val="fr-FR"/>
        </w:rPr>
        <w:t>Laurine Klein (CECI)</w:t>
      </w:r>
      <w:r w:rsidRPr="009A24EE">
        <w:rPr>
          <w:lang w:val="fr-FR"/>
        </w:rPr>
        <w:t xml:space="preserve">, </w:t>
      </w:r>
      <w:r w:rsidR="00EF0E1F" w:rsidRPr="009A24EE">
        <w:rPr>
          <w:lang w:val="fr-FR"/>
        </w:rPr>
        <w:t xml:space="preserve">Geneviève Gauthier (Oxfam </w:t>
      </w:r>
      <w:proofErr w:type="spellStart"/>
      <w:r w:rsidR="00EF0E1F" w:rsidRPr="009A24EE">
        <w:rPr>
          <w:lang w:val="fr-FR"/>
        </w:rPr>
        <w:t>Qc</w:t>
      </w:r>
      <w:proofErr w:type="spellEnd"/>
      <w:proofErr w:type="gramStart"/>
      <w:r w:rsidR="00EF0E1F" w:rsidRPr="009A24EE">
        <w:rPr>
          <w:lang w:val="fr-FR"/>
        </w:rPr>
        <w:t xml:space="preserve">) </w:t>
      </w:r>
      <w:r w:rsidRPr="009A24EE">
        <w:rPr>
          <w:lang w:val="fr-FR"/>
        </w:rPr>
        <w:t>,</w:t>
      </w:r>
      <w:proofErr w:type="gramEnd"/>
      <w:r w:rsidRPr="009A24EE">
        <w:rPr>
          <w:lang w:val="fr-FR"/>
        </w:rPr>
        <w:t xml:space="preserve"> </w:t>
      </w:r>
      <w:r w:rsidR="00EF0E1F" w:rsidRPr="009A24EE">
        <w:rPr>
          <w:lang w:val="fr-FR"/>
        </w:rPr>
        <w:t xml:space="preserve">Hélène </w:t>
      </w:r>
      <w:proofErr w:type="spellStart"/>
      <w:r w:rsidR="00EF0E1F" w:rsidRPr="009A24EE">
        <w:rPr>
          <w:lang w:val="fr-FR"/>
        </w:rPr>
        <w:t>Gobeil</w:t>
      </w:r>
      <w:proofErr w:type="spellEnd"/>
      <w:r w:rsidR="00EF0E1F" w:rsidRPr="009A24EE">
        <w:rPr>
          <w:lang w:val="fr-FR"/>
        </w:rPr>
        <w:t xml:space="preserve"> (AQOCI)</w:t>
      </w:r>
      <w:r w:rsidRPr="009A24EE">
        <w:rPr>
          <w:lang w:val="fr-FR"/>
        </w:rPr>
        <w:t>.</w:t>
      </w:r>
      <w:r w:rsidRPr="009A24EE">
        <w:rPr>
          <w:b/>
          <w:lang w:val="fr-FR"/>
        </w:rPr>
        <w:t xml:space="preserve"> </w:t>
      </w:r>
    </w:p>
    <w:p w:rsidR="00EF0E1F" w:rsidRDefault="00EF0E1F" w:rsidP="009A24EE">
      <w:pPr>
        <w:jc w:val="both"/>
      </w:pPr>
    </w:p>
    <w:p w:rsidR="00670264" w:rsidRDefault="00670264" w:rsidP="009A24EE">
      <w:pPr>
        <w:jc w:val="both"/>
      </w:pPr>
      <w:r w:rsidRPr="00FA26D5">
        <w:t>Plus de 70 participants sont venu</w:t>
      </w:r>
      <w:r>
        <w:t>s</w:t>
      </w:r>
      <w:r w:rsidRPr="00FA26D5">
        <w:t xml:space="preserve"> célébrer la Journée internationale des femmes avec le CQFD le 5 mars 2015 au Lionceau</w:t>
      </w:r>
      <w:r>
        <w:t xml:space="preserve"> à Montréal</w:t>
      </w:r>
      <w:r w:rsidRPr="00FA26D5">
        <w:t xml:space="preserve">. L’évènement a marqué le coup d’envoi de la Marche Mondiale des femmes 2015, qui a pour thématique « Libérons nos corps, notre terre et nos territoires ». Cette thématique a été abordée par nos panelistes sous plusieurs angles : l’industrie minière, la militarisation et la traite des femmes, notamment par </w:t>
      </w:r>
      <w:proofErr w:type="spellStart"/>
      <w:r w:rsidR="00BF6BA6" w:rsidRPr="00D94545">
        <w:rPr>
          <w:lang w:val="fr-FR"/>
        </w:rPr>
        <w:t>Widia</w:t>
      </w:r>
      <w:proofErr w:type="spellEnd"/>
      <w:r w:rsidR="00BF6BA6" w:rsidRPr="00D94545">
        <w:rPr>
          <w:lang w:val="fr-FR"/>
        </w:rPr>
        <w:t xml:space="preserve"> </w:t>
      </w:r>
      <w:proofErr w:type="spellStart"/>
      <w:r w:rsidR="00BF6BA6" w:rsidRPr="00D94545">
        <w:rPr>
          <w:lang w:val="fr-FR"/>
        </w:rPr>
        <w:t>Larivière</w:t>
      </w:r>
      <w:proofErr w:type="spellEnd"/>
      <w:r w:rsidR="00BF6BA6">
        <w:rPr>
          <w:lang w:val="fr-FR"/>
        </w:rPr>
        <w:t xml:space="preserve"> et Viviane Michel, </w:t>
      </w:r>
      <w:r w:rsidRPr="00FA26D5">
        <w:t>Femmes autochtones du Québec (FAQ)</w:t>
      </w:r>
      <w:r w:rsidR="00BF6BA6">
        <w:t xml:space="preserve"> et</w:t>
      </w:r>
      <w:r w:rsidRPr="00FA26D5">
        <w:t xml:space="preserve"> Fédération des femmes du Québec (FFQ /Collectif les Affranchies)</w:t>
      </w:r>
      <w:r w:rsidR="00BF6BA6">
        <w:t xml:space="preserve">, </w:t>
      </w:r>
      <w:r w:rsidR="00BF6BA6" w:rsidRPr="00BF6BA6">
        <w:t xml:space="preserve">Éva </w:t>
      </w:r>
      <w:proofErr w:type="spellStart"/>
      <w:r w:rsidR="00BF6BA6" w:rsidRPr="00BF6BA6">
        <w:t>Mascolo</w:t>
      </w:r>
      <w:proofErr w:type="spellEnd"/>
      <w:r w:rsidR="00BF6BA6" w:rsidRPr="00BF6BA6">
        <w:t xml:space="preserve"> Fortin </w:t>
      </w:r>
      <w:r w:rsidR="00BF6BA6">
        <w:t xml:space="preserve">du CDHAL </w:t>
      </w:r>
      <w:r w:rsidRPr="00FA26D5">
        <w:t xml:space="preserve">et </w:t>
      </w:r>
      <w:r w:rsidR="00BF6BA6">
        <w:t xml:space="preserve">Suzanne </w:t>
      </w:r>
      <w:proofErr w:type="spellStart"/>
      <w:r w:rsidR="00BF6BA6">
        <w:t>Loiselle</w:t>
      </w:r>
      <w:proofErr w:type="spellEnd"/>
      <w:r w:rsidR="00BF6BA6">
        <w:t xml:space="preserve"> </w:t>
      </w:r>
      <w:r w:rsidRPr="00FA26D5">
        <w:t>du Collectif Échec à la guerre. Nos invité</w:t>
      </w:r>
      <w:r>
        <w:t>e</w:t>
      </w:r>
      <w:r w:rsidRPr="00FA26D5">
        <w:t xml:space="preserve">s présentaient le contenu de leurs textes qui figure dans les Actes du Colloque des 30 ans du CQFD qui a été lancé à cette occasion.  </w:t>
      </w:r>
    </w:p>
    <w:p w:rsidR="00670264" w:rsidRDefault="00670264" w:rsidP="009A24EE">
      <w:pPr>
        <w:jc w:val="both"/>
      </w:pPr>
    </w:p>
    <w:p w:rsidR="00670264" w:rsidRPr="00FA26D5" w:rsidRDefault="00670264" w:rsidP="009A24EE">
      <w:pPr>
        <w:jc w:val="both"/>
        <w:rPr>
          <w:lang w:val="fr-FR"/>
        </w:rPr>
      </w:pPr>
      <w:r w:rsidRPr="00FA26D5">
        <w:rPr>
          <w:lang w:val="fr-FR"/>
        </w:rPr>
        <w:t>Nous avons  aussi</w:t>
      </w:r>
      <w:r>
        <w:rPr>
          <w:lang w:val="fr-FR"/>
        </w:rPr>
        <w:t xml:space="preserve"> eu </w:t>
      </w:r>
      <w:r w:rsidRPr="00FA26D5">
        <w:rPr>
          <w:lang w:val="fr-FR"/>
        </w:rPr>
        <w:t xml:space="preserve"> le privilège d’entendre et d’échanger avec </w:t>
      </w:r>
      <w:hyperlink r:id="rId20" w:history="1">
        <w:r w:rsidRPr="00670264">
          <w:rPr>
            <w:rStyle w:val="Lienhypertexte"/>
            <w:rFonts w:cs="Arial"/>
            <w:color w:val="000099"/>
            <w:lang w:val="fr-FR"/>
          </w:rPr>
          <w:t>4 héroïnes de l’alimentation</w:t>
        </w:r>
      </w:hyperlink>
      <w:r w:rsidRPr="00FA26D5">
        <w:rPr>
          <w:lang w:val="fr-FR"/>
        </w:rPr>
        <w:t xml:space="preserve">, invitées d’Oxfam-Québec venues de Palestine, du Burkina Faso, d’Haïti et du Honduras, qui </w:t>
      </w:r>
      <w:r>
        <w:rPr>
          <w:lang w:val="fr-FR"/>
        </w:rPr>
        <w:t>on</w:t>
      </w:r>
      <w:r w:rsidRPr="00FA26D5">
        <w:rPr>
          <w:lang w:val="fr-FR"/>
        </w:rPr>
        <w:t>t</w:t>
      </w:r>
      <w:r>
        <w:rPr>
          <w:lang w:val="fr-FR"/>
        </w:rPr>
        <w:t xml:space="preserve"> abordé</w:t>
      </w:r>
      <w:r w:rsidRPr="00FA26D5">
        <w:rPr>
          <w:lang w:val="fr-FR"/>
        </w:rPr>
        <w:t xml:space="preserve"> à leur façon leur rapport à la thématique de la Marche.</w:t>
      </w:r>
    </w:p>
    <w:p w:rsidR="006F475F" w:rsidRPr="00670264" w:rsidRDefault="006F475F" w:rsidP="009A24EE">
      <w:pPr>
        <w:jc w:val="both"/>
        <w:rPr>
          <w:lang w:val="fr-FR"/>
        </w:rPr>
      </w:pPr>
    </w:p>
    <w:p w:rsidR="001174BF" w:rsidRDefault="001174BF" w:rsidP="009A24EE">
      <w:pPr>
        <w:jc w:val="both"/>
        <w:rPr>
          <w:rFonts w:asciiTheme="majorHAnsi" w:eastAsiaTheme="majorEastAsia" w:hAnsiTheme="majorHAnsi" w:cstheme="majorBidi"/>
          <w:b/>
          <w:bCs/>
          <w:color w:val="FFC000"/>
          <w:sz w:val="32"/>
          <w:szCs w:val="32"/>
          <w:lang w:val="fr-FR"/>
        </w:rPr>
      </w:pPr>
      <w:r>
        <w:br w:type="page"/>
      </w:r>
    </w:p>
    <w:p w:rsidR="00B039B5" w:rsidRDefault="0016795E" w:rsidP="009A24EE">
      <w:pPr>
        <w:pStyle w:val="Titre1"/>
        <w:jc w:val="both"/>
      </w:pPr>
      <w:r>
        <w:lastRenderedPageBreak/>
        <w:t>R</w:t>
      </w:r>
      <w:r w:rsidR="00B039B5" w:rsidRPr="00C73FBE">
        <w:t>éseautage</w:t>
      </w:r>
    </w:p>
    <w:p w:rsidR="006F475F" w:rsidRDefault="006F475F" w:rsidP="009A24EE">
      <w:pPr>
        <w:jc w:val="both"/>
        <w:rPr>
          <w:lang w:val="fr-FR"/>
        </w:rPr>
      </w:pPr>
    </w:p>
    <w:p w:rsidR="00D94545" w:rsidRDefault="00D94545" w:rsidP="009A24EE">
      <w:pPr>
        <w:pStyle w:val="Titre2"/>
        <w:jc w:val="both"/>
      </w:pPr>
      <w:r w:rsidRPr="00C73FBE">
        <w:t>CQMMF</w:t>
      </w:r>
    </w:p>
    <w:p w:rsidR="00EF0E1F" w:rsidRDefault="00EF0E1F" w:rsidP="009A24EE">
      <w:pPr>
        <w:jc w:val="both"/>
        <w:rPr>
          <w:lang w:eastAsia="fr-CA"/>
        </w:rPr>
      </w:pPr>
    </w:p>
    <w:p w:rsidR="00EF0E1F" w:rsidRPr="00183F1F" w:rsidRDefault="009A24EE" w:rsidP="00183F1F">
      <w:pPr>
        <w:pBdr>
          <w:top w:val="single" w:sz="18" w:space="1" w:color="5A2C64" w:themeColor="accent2" w:themeShade="80"/>
          <w:left w:val="single" w:sz="18" w:space="4" w:color="5A2C64" w:themeColor="accent2" w:themeShade="80"/>
          <w:bottom w:val="single" w:sz="18" w:space="1" w:color="5A2C64" w:themeColor="accent2" w:themeShade="80"/>
          <w:right w:val="single" w:sz="18" w:space="4" w:color="5A2C64" w:themeColor="accent2" w:themeShade="80"/>
        </w:pBdr>
        <w:ind w:left="142" w:right="142"/>
        <w:jc w:val="both"/>
        <w:rPr>
          <w:lang w:val="fr-FR"/>
        </w:rPr>
      </w:pPr>
      <w:r w:rsidRPr="00183F1F">
        <w:rPr>
          <w:b/>
          <w:color w:val="5A2C64" w:themeColor="accent2" w:themeShade="80"/>
          <w:lang w:val="fr-FR"/>
        </w:rPr>
        <w:t>Sous-comité CQMMF</w:t>
      </w:r>
      <w:r w:rsidR="00EF0E1F" w:rsidRPr="00183F1F">
        <w:rPr>
          <w:b/>
          <w:color w:val="5A2C64" w:themeColor="accent2" w:themeShade="80"/>
          <w:lang w:val="fr-FR"/>
        </w:rPr>
        <w:t xml:space="preserve"> : </w:t>
      </w:r>
      <w:r w:rsidR="00EF0E1F" w:rsidRPr="00183F1F">
        <w:rPr>
          <w:lang w:val="fr-FR"/>
        </w:rPr>
        <w:t xml:space="preserve">Marie Anne Cantin (AQOCI-CQFD), Julie Martineau (CQFD), Éva </w:t>
      </w:r>
      <w:proofErr w:type="spellStart"/>
      <w:r w:rsidR="00EF0E1F" w:rsidRPr="00183F1F">
        <w:rPr>
          <w:lang w:val="fr-FR"/>
        </w:rPr>
        <w:t>Mascolo</w:t>
      </w:r>
      <w:proofErr w:type="spellEnd"/>
      <w:r w:rsidR="00EF0E1F" w:rsidRPr="00183F1F">
        <w:rPr>
          <w:lang w:val="fr-FR"/>
        </w:rPr>
        <w:t xml:space="preserve"> Fortin (CDHAL)</w:t>
      </w:r>
      <w:r w:rsidR="004C01AD">
        <w:rPr>
          <w:lang w:val="fr-FR"/>
        </w:rPr>
        <w:t>, Lis Suarez (</w:t>
      </w:r>
      <w:proofErr w:type="spellStart"/>
      <w:r w:rsidR="004C01AD">
        <w:rPr>
          <w:lang w:val="fr-FR"/>
        </w:rPr>
        <w:t>Fem</w:t>
      </w:r>
      <w:proofErr w:type="spellEnd"/>
      <w:r w:rsidR="004C01AD">
        <w:rPr>
          <w:lang w:val="fr-FR"/>
        </w:rPr>
        <w:t xml:space="preserve"> International), Michèle Asselin (CISO)</w:t>
      </w:r>
      <w:r w:rsidR="00EF0E1F" w:rsidRPr="00183F1F">
        <w:rPr>
          <w:lang w:val="fr-FR"/>
        </w:rPr>
        <w:t xml:space="preserve"> et le comité des JQSI de l’AQOCI est maintenant partie prenante de la Marche.</w:t>
      </w:r>
    </w:p>
    <w:p w:rsidR="00EF0E1F" w:rsidRPr="00EF0E1F" w:rsidRDefault="00EF0E1F" w:rsidP="009A24EE">
      <w:pPr>
        <w:jc w:val="both"/>
        <w:rPr>
          <w:b/>
          <w:color w:val="5A2C64" w:themeColor="accent2" w:themeShade="80"/>
          <w:lang w:eastAsia="fr-CA"/>
        </w:rPr>
      </w:pPr>
    </w:p>
    <w:p w:rsidR="00D94545" w:rsidRDefault="00D94545" w:rsidP="009A24EE">
      <w:pPr>
        <w:pStyle w:val="msolistparagraph0"/>
        <w:ind w:left="0"/>
        <w:jc w:val="both"/>
      </w:pPr>
      <w:r w:rsidRPr="00C73FBE">
        <w:t xml:space="preserve">Le CQFD de l’AQOCI est partie prenante de la Coordination du Québec de la Marche Mondiale des Femmes (CQMMF) et a participé à ce titre à toutes les réunions de travail organisées cette année </w:t>
      </w:r>
      <w:r w:rsidR="00BE12BF">
        <w:t>ainsi qu’au comité lien à l’internationa</w:t>
      </w:r>
      <w:r w:rsidR="00EF0E1F">
        <w:t>l</w:t>
      </w:r>
      <w:r w:rsidRPr="00C73FBE">
        <w:t xml:space="preserve">. </w:t>
      </w:r>
    </w:p>
    <w:p w:rsidR="00EF0E1F" w:rsidRPr="00225B64" w:rsidRDefault="00EF0E1F" w:rsidP="009A24EE">
      <w:pPr>
        <w:spacing w:before="100" w:beforeAutospacing="1" w:after="100" w:afterAutospacing="1"/>
        <w:jc w:val="both"/>
        <w:rPr>
          <w:rFonts w:eastAsia="Times New Roman"/>
        </w:rPr>
      </w:pPr>
      <w:r w:rsidRPr="00225B64">
        <w:rPr>
          <w:rFonts w:eastAsia="Times New Roman"/>
        </w:rPr>
        <w:t>La 4e action internationale de la Marche mondiale des femmes se déroule du 8 mars au 17 octobre 2015 dans plus de 50 pays et territoires. Les actions de la MMF visent à transformer le monde pour que l’égalité entre les femmes et les hommes, entre les femmes elles-mêmes et entre les peuples deviennent une réalité. Ces actions cherchent à combattre les oppressions vécues par les femmes et se développent à partir des expériences et du vécu de celles-ci.</w:t>
      </w:r>
      <w:r w:rsidRPr="00EF0E1F">
        <w:t xml:space="preserve"> </w:t>
      </w:r>
      <w:r w:rsidRPr="00C73FBE">
        <w:t xml:space="preserve">Le thème retenu pour cette action sera « Libérer nos corps et nos territoires » avec une attention sur l’impact des entreprises canadiennes sur les ressources et les populations au Sud. </w:t>
      </w:r>
      <w:r>
        <w:t>Le CQFD se mobilisera pour participer</w:t>
      </w:r>
      <w:r w:rsidR="004C01AD">
        <w:t xml:space="preserve"> à la commémoration de Rana Plaza le 24 avril, et </w:t>
      </w:r>
      <w:r>
        <w:t>à la marche à Trois Rivières le 17 octobre 2015. De plus, le CQFD collabora avec les JQSI, qui seront en lien avec le thème de la MMF2015</w:t>
      </w:r>
      <w:r w:rsidRPr="00C73FBE">
        <w:t>.</w:t>
      </w:r>
    </w:p>
    <w:p w:rsidR="00D94545" w:rsidRPr="00957E3F" w:rsidRDefault="00D94545" w:rsidP="009A24EE">
      <w:pPr>
        <w:pStyle w:val="Titre2"/>
        <w:jc w:val="both"/>
      </w:pPr>
      <w:r w:rsidRPr="00957E3F">
        <w:t xml:space="preserve">Réseaux </w:t>
      </w:r>
      <w:r>
        <w:t>Canadiens</w:t>
      </w:r>
    </w:p>
    <w:p w:rsidR="00D94545" w:rsidRDefault="00D94545" w:rsidP="009A24EE">
      <w:pPr>
        <w:pStyle w:val="Titre3"/>
        <w:jc w:val="both"/>
      </w:pPr>
      <w:proofErr w:type="spellStart"/>
      <w:r w:rsidRPr="00266ECB">
        <w:t>Women’s</w:t>
      </w:r>
      <w:proofErr w:type="spellEnd"/>
      <w:r w:rsidRPr="00266ECB">
        <w:t xml:space="preserve"> </w:t>
      </w:r>
      <w:proofErr w:type="spellStart"/>
      <w:r w:rsidRPr="00266ECB">
        <w:t>Rights</w:t>
      </w:r>
      <w:proofErr w:type="spellEnd"/>
      <w:r w:rsidRPr="00266ECB">
        <w:t xml:space="preserve"> Policy Group et la Campagne Place au Débats.</w:t>
      </w:r>
    </w:p>
    <w:p w:rsidR="009A24EE" w:rsidRDefault="009A24EE" w:rsidP="009A24EE">
      <w:pPr>
        <w:jc w:val="both"/>
        <w:rPr>
          <w:b/>
          <w:color w:val="5A2C64" w:themeColor="accent2" w:themeShade="80"/>
          <w:lang w:eastAsia="fr-CA"/>
        </w:rPr>
      </w:pPr>
    </w:p>
    <w:p w:rsidR="00EF0E1F" w:rsidRPr="009A24EE" w:rsidRDefault="009A24EE" w:rsidP="004C01AD">
      <w:pPr>
        <w:pBdr>
          <w:top w:val="single" w:sz="18" w:space="1" w:color="5A2C64" w:themeColor="accent2" w:themeShade="80"/>
          <w:left w:val="single" w:sz="18" w:space="4" w:color="5A2C64" w:themeColor="accent2" w:themeShade="80"/>
          <w:bottom w:val="single" w:sz="18" w:space="1" w:color="5A2C64" w:themeColor="accent2" w:themeShade="80"/>
          <w:right w:val="single" w:sz="18" w:space="4" w:color="5A2C64" w:themeColor="accent2" w:themeShade="80"/>
        </w:pBdr>
        <w:ind w:left="142" w:right="142"/>
        <w:jc w:val="both"/>
        <w:rPr>
          <w:b/>
          <w:color w:val="5A2C64" w:themeColor="accent2" w:themeShade="80"/>
        </w:rPr>
      </w:pPr>
      <w:r>
        <w:rPr>
          <w:rFonts w:ascii="Century Gothic" w:hAnsi="Century Gothic"/>
          <w:b/>
          <w:color w:val="5A2C64" w:themeColor="accent2" w:themeShade="80"/>
          <w:sz w:val="20"/>
          <w:szCs w:val="20"/>
          <w:lang w:val="fr-FR"/>
        </w:rPr>
        <w:t>Sous-c</w:t>
      </w:r>
      <w:r w:rsidRPr="009A24EE">
        <w:rPr>
          <w:rFonts w:ascii="Century Gothic" w:hAnsi="Century Gothic"/>
          <w:b/>
          <w:color w:val="5A2C64" w:themeColor="accent2" w:themeShade="80"/>
          <w:sz w:val="20"/>
          <w:szCs w:val="20"/>
          <w:lang w:val="fr-FR"/>
        </w:rPr>
        <w:t>omité</w:t>
      </w:r>
      <w:r>
        <w:rPr>
          <w:rFonts w:ascii="Century Gothic" w:hAnsi="Century Gothic"/>
          <w:b/>
          <w:color w:val="5A2C64" w:themeColor="accent2" w:themeShade="80"/>
          <w:sz w:val="20"/>
          <w:szCs w:val="20"/>
          <w:lang w:val="fr-FR"/>
        </w:rPr>
        <w:t xml:space="preserve"> WRPG</w:t>
      </w:r>
      <w:r w:rsidR="00EF0E1F" w:rsidRPr="009A24EE">
        <w:rPr>
          <w:b/>
          <w:color w:val="5A2C64" w:themeColor="accent2" w:themeShade="80"/>
          <w:lang w:eastAsia="fr-CA"/>
        </w:rPr>
        <w:t xml:space="preserve">: </w:t>
      </w:r>
      <w:r w:rsidR="00EF0E1F" w:rsidRPr="004C01AD">
        <w:t xml:space="preserve">Anne Delorme (AQOCI-CQFD), Geneviève Gauthier (Oxfam QC), </w:t>
      </w:r>
      <w:r w:rsidRPr="004C01AD">
        <w:t>Odette McCarthy (CECI) et Lis Suarez (</w:t>
      </w:r>
      <w:proofErr w:type="spellStart"/>
      <w:r w:rsidRPr="004C01AD">
        <w:t>Fem</w:t>
      </w:r>
      <w:proofErr w:type="spellEnd"/>
      <w:r w:rsidRPr="004C01AD">
        <w:t xml:space="preserve"> International)</w:t>
      </w:r>
    </w:p>
    <w:p w:rsidR="009A24EE" w:rsidRPr="00EF0E1F" w:rsidRDefault="009A24EE" w:rsidP="009A24EE">
      <w:pPr>
        <w:jc w:val="both"/>
      </w:pPr>
    </w:p>
    <w:p w:rsidR="00D94545" w:rsidRPr="00C73FBE" w:rsidRDefault="00D94545" w:rsidP="009A24EE">
      <w:pPr>
        <w:jc w:val="both"/>
        <w:rPr>
          <w:lang w:eastAsia="fr-CA"/>
        </w:rPr>
      </w:pPr>
      <w:r>
        <w:rPr>
          <w:lang w:eastAsia="fr-CA"/>
        </w:rPr>
        <w:t xml:space="preserve">Le CQFD appuie la campagne Place aux Débats </w:t>
      </w:r>
      <w:r w:rsidRPr="00C73FBE">
        <w:rPr>
          <w:lang w:eastAsia="fr-CA"/>
        </w:rPr>
        <w:t xml:space="preserve">pour faire parler du droit des femmes d’ici à la prochaine élection fédérale et remettre ce sujet de l’avant pour mobiliser les Canadiennes et Canadiens. </w:t>
      </w:r>
    </w:p>
    <w:p w:rsidR="00D94545" w:rsidRDefault="00D94545" w:rsidP="009A24EE">
      <w:pPr>
        <w:jc w:val="both"/>
      </w:pPr>
    </w:p>
    <w:p w:rsidR="00D94545" w:rsidRPr="00C73FBE" w:rsidRDefault="00D94545" w:rsidP="009A24EE">
      <w:pPr>
        <w:jc w:val="both"/>
        <w:rPr>
          <w:lang w:eastAsia="fr-CA"/>
        </w:rPr>
      </w:pPr>
      <w:r w:rsidRPr="00C73FBE">
        <w:rPr>
          <w:lang w:val="fr-FR"/>
        </w:rPr>
        <w:t>Le CQFD a participé à l’élaboration du rapport parallèle sur la mise en œuvre par le Canada de la Déclaration et du Programme d’action de Beijing. Le rapport, intitulé « </w:t>
      </w:r>
      <w:hyperlink r:id="rId21" w:history="1">
        <w:r w:rsidRPr="00C73FBE">
          <w:rPr>
            <w:rStyle w:val="Lienhypertexte"/>
            <w:rFonts w:asciiTheme="majorHAnsi" w:hAnsiTheme="majorHAnsi"/>
            <w:lang w:val="fr-FR"/>
          </w:rPr>
          <w:t>Les droits des femmes au Canada : Peu de progrès </w:t>
        </w:r>
      </w:hyperlink>
      <w:r w:rsidRPr="00C73FBE">
        <w:rPr>
          <w:lang w:val="fr-FR"/>
        </w:rPr>
        <w:t xml:space="preserve">» a été préparé par un réseau d’ONG, de syndicats et d’expertes indépendantes et publié par le Centre canadien de politiques alternatives. </w:t>
      </w:r>
    </w:p>
    <w:p w:rsidR="006F475F" w:rsidRDefault="006F475F" w:rsidP="009A24EE">
      <w:pPr>
        <w:jc w:val="both"/>
        <w:rPr>
          <w:lang w:val="fr-FR"/>
        </w:rPr>
      </w:pPr>
    </w:p>
    <w:p w:rsidR="006F475F" w:rsidRPr="00C73FBE" w:rsidRDefault="006F475F" w:rsidP="009A24EE">
      <w:pPr>
        <w:pStyle w:val="Titre2"/>
        <w:jc w:val="both"/>
      </w:pPr>
      <w:r w:rsidRPr="00C73FBE">
        <w:t xml:space="preserve">Réseau francophone égalité femmes hommes </w:t>
      </w:r>
    </w:p>
    <w:p w:rsidR="00957E3F" w:rsidRDefault="006F475F" w:rsidP="009A24EE">
      <w:pPr>
        <w:jc w:val="both"/>
        <w:rPr>
          <w:rFonts w:cs="Arial"/>
          <w:szCs w:val="20"/>
          <w:lang w:eastAsia="fr-CA"/>
        </w:rPr>
      </w:pPr>
      <w:r>
        <w:t xml:space="preserve">Le </w:t>
      </w:r>
      <w:r w:rsidRPr="00C73FBE">
        <w:t xml:space="preserve">CQFD de l’AQOCI </w:t>
      </w:r>
      <w:r>
        <w:t>est</w:t>
      </w:r>
      <w:r w:rsidRPr="00C73FBE">
        <w:t xml:space="preserve"> </w:t>
      </w:r>
      <w:r>
        <w:t>membre</w:t>
      </w:r>
      <w:r w:rsidRPr="00C73FBE">
        <w:t xml:space="preserve"> </w:t>
      </w:r>
      <w:r>
        <w:t>du</w:t>
      </w:r>
      <w:r w:rsidRPr="00C73FBE">
        <w:t xml:space="preserve"> Réseau francophone pour l’égalité femme-homme, un nouveau réseau international mis sur pied par l’Organisation internationale de la Francophonie (OIF). </w:t>
      </w:r>
      <w:r w:rsidR="0016795E">
        <w:t xml:space="preserve">L’invitation d’être membre de la coordination et représentant de la région des Amériques </w:t>
      </w:r>
      <w:r w:rsidRPr="00C73FBE">
        <w:t>témoigne d’une belle marque de reconnaissance de l’expertise développée par le CQFD de l’AQOCI sur la scène internationale en matière d’ÉFH et ouvre de nouvelles possibilités de rayonnement pour le CQFD dans les prochaines années.</w:t>
      </w:r>
      <w:r w:rsidR="00957E3F">
        <w:t xml:space="preserve">  </w:t>
      </w:r>
      <w:r w:rsidR="00957E3F">
        <w:rPr>
          <w:rFonts w:cs="Arial"/>
          <w:szCs w:val="20"/>
          <w:lang w:eastAsia="fr-CA"/>
        </w:rPr>
        <w:t>En collaboration avec le RF-</w:t>
      </w:r>
      <w:r w:rsidR="00670264">
        <w:rPr>
          <w:rFonts w:cs="Arial"/>
          <w:szCs w:val="20"/>
          <w:lang w:eastAsia="fr-CA"/>
        </w:rPr>
        <w:t>ÉFH</w:t>
      </w:r>
      <w:r w:rsidR="00957E3F">
        <w:rPr>
          <w:rFonts w:cs="Arial"/>
          <w:szCs w:val="20"/>
          <w:lang w:eastAsia="fr-CA"/>
        </w:rPr>
        <w:t>, n</w:t>
      </w:r>
      <w:r w:rsidR="00957E3F" w:rsidRPr="00060D9F">
        <w:rPr>
          <w:rFonts w:cs="Arial"/>
          <w:szCs w:val="20"/>
          <w:lang w:eastAsia="fr-CA"/>
        </w:rPr>
        <w:t xml:space="preserve">ous </w:t>
      </w:r>
      <w:r w:rsidR="00957E3F">
        <w:rPr>
          <w:rFonts w:cs="Arial"/>
          <w:szCs w:val="20"/>
          <w:lang w:eastAsia="fr-CA"/>
        </w:rPr>
        <w:t xml:space="preserve">avons préparés </w:t>
      </w:r>
      <w:r w:rsidR="00957E3F" w:rsidRPr="00060D9F">
        <w:rPr>
          <w:rFonts w:cs="Arial"/>
          <w:szCs w:val="20"/>
          <w:lang w:eastAsia="fr-CA"/>
        </w:rPr>
        <w:t>une analyse des engagements internationaux du Q</w:t>
      </w:r>
      <w:r w:rsidR="00957E3F">
        <w:rPr>
          <w:rFonts w:cs="Arial"/>
          <w:szCs w:val="20"/>
          <w:lang w:eastAsia="fr-CA"/>
        </w:rPr>
        <w:t>uébec</w:t>
      </w:r>
      <w:r w:rsidR="00957E3F" w:rsidRPr="00060D9F">
        <w:rPr>
          <w:rFonts w:cs="Arial"/>
          <w:szCs w:val="20"/>
          <w:lang w:eastAsia="fr-CA"/>
        </w:rPr>
        <w:t xml:space="preserve"> et du Canada. </w:t>
      </w:r>
    </w:p>
    <w:p w:rsidR="006F475F" w:rsidRPr="00C73FBE" w:rsidRDefault="006F475F" w:rsidP="009A24EE">
      <w:pPr>
        <w:jc w:val="both"/>
      </w:pPr>
    </w:p>
    <w:p w:rsidR="006F475F" w:rsidRPr="0016795E" w:rsidRDefault="006F475F" w:rsidP="009A24EE">
      <w:pPr>
        <w:jc w:val="both"/>
      </w:pPr>
    </w:p>
    <w:p w:rsidR="006F475F" w:rsidRPr="006F475F" w:rsidRDefault="006F475F" w:rsidP="009A24EE">
      <w:pPr>
        <w:pStyle w:val="Titre3"/>
        <w:jc w:val="both"/>
      </w:pPr>
      <w:bookmarkStart w:id="2" w:name="_Toc404695827"/>
      <w:bookmarkStart w:id="3" w:name="_Toc404695820"/>
      <w:r w:rsidRPr="006F475F">
        <w:t>9e Conférence des organisations internationales non gouvernementales (OING)</w:t>
      </w:r>
      <w:bookmarkEnd w:id="2"/>
    </w:p>
    <w:p w:rsidR="006F475F" w:rsidRPr="00FD0A40" w:rsidRDefault="006F475F" w:rsidP="009A24EE">
      <w:pPr>
        <w:jc w:val="both"/>
      </w:pPr>
      <w:r w:rsidRPr="00FD0A40">
        <w:rPr>
          <w:lang w:val="fr-FR"/>
        </w:rPr>
        <w:t>Anne Delorme</w:t>
      </w:r>
      <w:r>
        <w:rPr>
          <w:lang w:val="fr-FR"/>
        </w:rPr>
        <w:t>,</w:t>
      </w:r>
      <w:r w:rsidRPr="00FD0A40">
        <w:rPr>
          <w:lang w:val="fr-FR"/>
        </w:rPr>
        <w:t xml:space="preserve"> Coordonnatrice du CQFD de l’AQOCI</w:t>
      </w:r>
      <w:r>
        <w:rPr>
          <w:lang w:val="fr-FR"/>
        </w:rPr>
        <w:t>,</w:t>
      </w:r>
      <w:r w:rsidRPr="00FD0A40">
        <w:rPr>
          <w:lang w:val="fr-FR"/>
        </w:rPr>
        <w:t xml:space="preserve"> a participé à la </w:t>
      </w:r>
      <w:hyperlink r:id="rId22" w:history="1">
        <w:r w:rsidRPr="00FD0A40">
          <w:rPr>
            <w:rStyle w:val="Lienhypertexte"/>
            <w:color w:val="000099"/>
          </w:rPr>
          <w:t>9e Conférence des organisations internationales non</w:t>
        </w:r>
        <w:r>
          <w:rPr>
            <w:rStyle w:val="Lienhypertexte"/>
            <w:color w:val="000099"/>
          </w:rPr>
          <w:t>-</w:t>
        </w:r>
        <w:r w:rsidRPr="00FD0A40">
          <w:rPr>
            <w:rStyle w:val="Lienhypertexte"/>
            <w:color w:val="000099"/>
          </w:rPr>
          <w:t>gouvernementales (OING)</w:t>
        </w:r>
      </w:hyperlink>
      <w:r w:rsidRPr="00FD0A40">
        <w:rPr>
          <w:lang w:val="fr-FR"/>
        </w:rPr>
        <w:t xml:space="preserve"> et des organisations de la société civile (OSC), à Dakar, du 4 au 6 juin 2014. L’AQOCI ainsi que les membres du réseau francophone ÉFH ont maintes fois demandé que les États membres de la Francophonie réclament que l’égalité femmes-hommes ainsi que l’autonomisation des femmes figurent comme </w:t>
      </w:r>
      <w:r w:rsidRPr="00FD0A40">
        <w:rPr>
          <w:rStyle w:val="lev"/>
          <w:lang w:val="fr-FR"/>
        </w:rPr>
        <w:t xml:space="preserve">un objectif à part entière </w:t>
      </w:r>
      <w:r w:rsidRPr="00FD0A40">
        <w:rPr>
          <w:lang w:val="fr-FR"/>
        </w:rPr>
        <w:t xml:space="preserve">dans le </w:t>
      </w:r>
      <w:hyperlink r:id="rId23" w:history="1">
        <w:r w:rsidRPr="00FD0A40">
          <w:rPr>
            <w:rStyle w:val="Lienhypertexte"/>
            <w:color w:val="000099"/>
          </w:rPr>
          <w:t>nouveau programme de développement pour l’après-2015</w:t>
        </w:r>
      </w:hyperlink>
      <w:r w:rsidRPr="00FD0A40">
        <w:rPr>
          <w:lang w:val="fr-FR"/>
        </w:rPr>
        <w:t xml:space="preserve">. Cet objectif doit être intégré dans tous les objectifs, par des critères et des indicateurs précis, en particulier ceux liés à l’éducation, la santé, la justice économique et l’environnement. </w:t>
      </w:r>
    </w:p>
    <w:p w:rsidR="006F475F" w:rsidRPr="0016795E" w:rsidRDefault="006F475F" w:rsidP="009A24EE">
      <w:pPr>
        <w:pStyle w:val="Titre3"/>
        <w:jc w:val="both"/>
      </w:pPr>
      <w:r w:rsidRPr="0016795E">
        <w:t>Colloque Scientifique en préparation au Sommet de Francophonie de Dakar</w:t>
      </w:r>
      <w:bookmarkEnd w:id="3"/>
    </w:p>
    <w:p w:rsidR="006F475F" w:rsidRDefault="006F475F" w:rsidP="009A24EE">
      <w:pPr>
        <w:jc w:val="both"/>
        <w:rPr>
          <w:lang w:val="fr-FR"/>
        </w:rPr>
      </w:pPr>
      <w:bookmarkStart w:id="4" w:name="_Toc404671437"/>
      <w:r w:rsidRPr="002177ED">
        <w:rPr>
          <w:lang w:val="fr-FR"/>
        </w:rPr>
        <w:t xml:space="preserve">Le CQFD a été invité au </w:t>
      </w:r>
      <w:hyperlink r:id="rId24" w:history="1">
        <w:r w:rsidRPr="002177ED">
          <w:rPr>
            <w:lang w:val="fr-FR"/>
          </w:rPr>
          <w:t>Comité scientifique</w:t>
        </w:r>
      </w:hyperlink>
      <w:r w:rsidRPr="002177ED">
        <w:rPr>
          <w:lang w:val="fr-FR"/>
        </w:rPr>
        <w:t xml:space="preserve"> préparatoire du XVe sommet de la Francophonie pour y présenter un atelier, dans le cadre du Colloque Femmes et Jeunes, forces montantes : enjeux, défis et perspectives francophones. Du 17-19 septembre, Odette McCarthy du CECI et Denise Byrnes d’Oxfam Québec ont représenté le CQFD à Dakar au Sénégal. Elles ont fait leur présentation dans un atelier sur les économies alternatives comme levier de développement socio-économique. En plus de démontrer l’expertise de leurs organisations, elles ont souligné des exemples de projets de plusieurs OCI membres de l’AQOCI, ainsi que les outils développés par la Communauté de Pratique du CQFD sur l’autonomisation économique des femmes. </w:t>
      </w:r>
      <w:bookmarkEnd w:id="4"/>
    </w:p>
    <w:p w:rsidR="0016795E" w:rsidRPr="0016795E" w:rsidRDefault="0016795E" w:rsidP="009A24EE">
      <w:pPr>
        <w:pStyle w:val="Titre3"/>
        <w:jc w:val="both"/>
      </w:pPr>
      <w:r w:rsidRPr="0016795E">
        <w:t xml:space="preserve">Conférence sur l’autonomisation économique des femmes dans le cadre de la Commission sur la condition des femmes aux Nations Unies </w:t>
      </w:r>
    </w:p>
    <w:p w:rsidR="00883D56" w:rsidRDefault="00883D56" w:rsidP="009A24EE">
      <w:pPr>
        <w:jc w:val="both"/>
        <w:rPr>
          <w:rFonts w:asciiTheme="majorHAnsi" w:hAnsiTheme="majorHAnsi" w:cs="Kalinga"/>
          <w:lang w:eastAsia="fr-CA"/>
        </w:rPr>
      </w:pPr>
      <w:r>
        <w:t xml:space="preserve">Anne Delorme a présenté l’analyse  de la Communauté de pratique sur le renforcement du pouvoir des femmes lors d’un événement en parallèle du RF-ÉFH pour la CSW : </w:t>
      </w:r>
      <w:r>
        <w:rPr>
          <w:rStyle w:val="lev"/>
        </w:rPr>
        <w:t>« Leadership et autonomisation des femmes francophones, les priorités du RFÉFH pour la francophonie »</w:t>
      </w:r>
      <w:r>
        <w:t xml:space="preserve"> le 10 mars à 13h15. C’est un évènement organisé par le Réseau francophone ÉFH de la </w:t>
      </w:r>
      <w:r w:rsidRPr="00C113FC">
        <w:rPr>
          <w:rFonts w:cs="Arial"/>
        </w:rPr>
        <w:t xml:space="preserve">Francophonie.  Lors de son séjour à New York, la coordonnatrice du CQFD a participé à plusieurs entretiens, entre autres avec </w:t>
      </w:r>
      <w:r w:rsidRPr="00C113FC">
        <w:rPr>
          <w:rFonts w:cs="Arial"/>
          <w:lang w:eastAsia="fr-CA"/>
        </w:rPr>
        <w:t xml:space="preserve">la Secrétaire générale </w:t>
      </w:r>
      <w:proofErr w:type="spellStart"/>
      <w:r w:rsidRPr="00C113FC">
        <w:rPr>
          <w:rFonts w:cs="Arial"/>
          <w:lang w:eastAsia="fr-CA"/>
        </w:rPr>
        <w:t>Michaëlle</w:t>
      </w:r>
      <w:proofErr w:type="spellEnd"/>
      <w:r w:rsidRPr="00C113FC">
        <w:rPr>
          <w:rFonts w:cs="Arial"/>
          <w:lang w:eastAsia="fr-CA"/>
        </w:rPr>
        <w:t xml:space="preserve"> Jean à la mission permanente de l’OIF, la ministre du Québec de la Justice et de la condition féminine Stéphanie Vallée, la ministre du Canada Kelly </w:t>
      </w:r>
      <w:proofErr w:type="spellStart"/>
      <w:r w:rsidRPr="00C113FC">
        <w:rPr>
          <w:rFonts w:cs="Arial"/>
          <w:lang w:eastAsia="fr-CA"/>
        </w:rPr>
        <w:t>Leitch</w:t>
      </w:r>
      <w:proofErr w:type="spellEnd"/>
      <w:r w:rsidRPr="00C113FC">
        <w:rPr>
          <w:rFonts w:cs="Arial"/>
          <w:lang w:eastAsia="fr-CA"/>
        </w:rPr>
        <w:t xml:space="preserve"> lors d’une réception à la délégation Canadienne et le Réseau des femmes de l'assemblée parlementaire de la Francophonie sur le renforcement du pouvoir politique des femmes.</w:t>
      </w:r>
      <w:r>
        <w:rPr>
          <w:rFonts w:asciiTheme="majorHAnsi" w:hAnsiTheme="majorHAnsi" w:cs="Kalinga"/>
          <w:lang w:eastAsia="fr-CA"/>
        </w:rPr>
        <w:t xml:space="preserve"> </w:t>
      </w:r>
    </w:p>
    <w:p w:rsidR="00266ECB" w:rsidRPr="00266ECB" w:rsidRDefault="00266ECB" w:rsidP="009A24EE">
      <w:pPr>
        <w:pStyle w:val="Titre3"/>
        <w:jc w:val="both"/>
        <w:rPr>
          <w:rFonts w:eastAsia="Times New Roman"/>
          <w:lang w:val="fr-FR" w:eastAsia="fr-CA"/>
        </w:rPr>
      </w:pPr>
      <w:r w:rsidRPr="00266ECB">
        <w:rPr>
          <w:rFonts w:eastAsia="Times New Roman"/>
          <w:lang w:val="fr-FR" w:eastAsia="fr-CA"/>
        </w:rPr>
        <w:t>Plaidoyer Post-2015</w:t>
      </w:r>
    </w:p>
    <w:p w:rsidR="00266ECB" w:rsidRPr="00C73FBE" w:rsidRDefault="00266ECB" w:rsidP="009A24EE">
      <w:pPr>
        <w:jc w:val="both"/>
        <w:rPr>
          <w:lang w:val="fr-FR" w:eastAsia="fr-CA"/>
        </w:rPr>
      </w:pPr>
      <w:r w:rsidRPr="00C73FBE">
        <w:rPr>
          <w:lang w:val="fr-FR" w:eastAsia="fr-CA"/>
        </w:rPr>
        <w:t>En août 2014, au nom de l’ensemble des membres de l’AQOCI, du CQFD et du Réseau Francophone pour l’égalité femmes-hommes, nous avons envoyé une lettre au Premier ministre du Canada, Monsieur Harper et au Premier ministre du Québec Monsieur Couillard, qui demandait de : 1) soutenir activement l’adoption, dans le cadre de l’agenda du développement post-2015, d’un objectif spécifique dédié à la réalisation de l’égalité femmes-hommes et à l’autonomisation des femmes. 2) défendre l’intégration d’une approche transversale du genre en promouvant l’adoption d’indicateurs genrés sous chacun des objectifs de l’agenda post-2015. 3) s’assurer que le programme de développement post-2015 permettra de cibler les inégalités structurelles femmes-hommes qui représentent une entrave majeure au développement humain, en particulier dans nos États et pays francophones. Voici la réponse.</w:t>
      </w:r>
    </w:p>
    <w:p w:rsidR="0016795E" w:rsidRDefault="0016795E" w:rsidP="009A24EE">
      <w:pPr>
        <w:jc w:val="both"/>
        <w:rPr>
          <w:lang w:val="fr-FR"/>
        </w:rPr>
      </w:pPr>
    </w:p>
    <w:p w:rsidR="00266ECB" w:rsidRDefault="00266ECB" w:rsidP="009A24EE">
      <w:pPr>
        <w:pStyle w:val="Titre1"/>
        <w:jc w:val="both"/>
      </w:pPr>
      <w:r w:rsidRPr="00C73FBE">
        <w:t>Représentation</w:t>
      </w:r>
      <w:r>
        <w:t xml:space="preserve"> </w:t>
      </w:r>
    </w:p>
    <w:p w:rsidR="006F475F" w:rsidRDefault="00266ECB" w:rsidP="009A24EE">
      <w:pPr>
        <w:pStyle w:val="Titre2"/>
        <w:jc w:val="both"/>
        <w:rPr>
          <w:lang w:val="fr-FR"/>
        </w:rPr>
      </w:pPr>
      <w:r>
        <w:t xml:space="preserve">Organismes </w:t>
      </w:r>
      <w:r w:rsidRPr="00957E3F">
        <w:t>Canadiens</w:t>
      </w:r>
    </w:p>
    <w:p w:rsidR="00266ECB" w:rsidRPr="00C73FBE" w:rsidRDefault="00266ECB" w:rsidP="009A24EE">
      <w:pPr>
        <w:pStyle w:val="Paragraphedeliste"/>
        <w:numPr>
          <w:ilvl w:val="0"/>
          <w:numId w:val="29"/>
        </w:numPr>
        <w:jc w:val="both"/>
        <w:rPr>
          <w:lang w:eastAsia="fr-CA"/>
        </w:rPr>
      </w:pPr>
      <w:r w:rsidRPr="00266ECB">
        <w:t>Conférence avec Plan Canada « parce que je suis une fille » à Ottawa</w:t>
      </w:r>
      <w:r w:rsidRPr="00D94545">
        <w:rPr>
          <w:rFonts w:asciiTheme="majorHAnsi" w:hAnsiTheme="majorHAnsi"/>
          <w:lang w:eastAsia="fr-CA"/>
        </w:rPr>
        <w:t xml:space="preserve">: </w:t>
      </w:r>
      <w:r w:rsidRPr="00C73FBE">
        <w:rPr>
          <w:lang w:eastAsia="fr-CA"/>
        </w:rPr>
        <w:t xml:space="preserve">Mariage </w:t>
      </w:r>
      <w:r>
        <w:rPr>
          <w:lang w:eastAsia="fr-CA"/>
        </w:rPr>
        <w:t>précoce et forcé le 7 novembre avec Geneviève Gauthier d’Oxfam QC et Debbie Bucher de CUSO.</w:t>
      </w:r>
    </w:p>
    <w:p w:rsidR="00957E3F" w:rsidRDefault="00957E3F" w:rsidP="009A24EE">
      <w:pPr>
        <w:jc w:val="both"/>
        <w:rPr>
          <w:lang w:val="fr-FR"/>
        </w:rPr>
      </w:pPr>
    </w:p>
    <w:p w:rsidR="00266ECB" w:rsidRDefault="00266ECB" w:rsidP="009A24EE">
      <w:pPr>
        <w:pStyle w:val="Titre2"/>
        <w:jc w:val="both"/>
        <w:rPr>
          <w:lang w:val="fr-FR"/>
        </w:rPr>
      </w:pPr>
      <w:r>
        <w:rPr>
          <w:lang w:val="fr-FR"/>
        </w:rPr>
        <w:t>Nations Unis</w:t>
      </w:r>
    </w:p>
    <w:p w:rsidR="00957E3F" w:rsidRPr="00C73FBE" w:rsidRDefault="00957E3F" w:rsidP="009A24EE">
      <w:pPr>
        <w:jc w:val="both"/>
        <w:rPr>
          <w:rFonts w:asciiTheme="majorHAnsi" w:hAnsiTheme="majorHAnsi"/>
        </w:rPr>
      </w:pPr>
      <w:r w:rsidRPr="0016795E">
        <w:rPr>
          <w:b/>
          <w:color w:val="FA8D3D" w:themeColor="accent6"/>
          <w:lang w:val="fr-FR"/>
        </w:rPr>
        <w:t>LA 59E SESSION DE LA COMMISSION DE LA CONDITION DE LA FEMME (CSW59)</w:t>
      </w:r>
      <w:r>
        <w:rPr>
          <w:lang w:val="fr-FR"/>
        </w:rPr>
        <w:t xml:space="preserve"> Une délégation du CQFD a participé à la Commission de la condition de la femme au siège des Nations Unies à New York, du 8-12 mars 2015. Roxana Robin d’AIPE, Debbie Bucher de CUSO, et Anne Delorme de l’AQOCI ont représenté le CQFD, ainsi que le Réseau francophone égalité femme-homme de l’Organisation internationale de la Francophonie. L’année 2015 marque une étape importante, soit le 20e anniversaire de la quatrième Conférence mondiale sur les femmes et de l’adoption de LA DÉCLARATION ET DU PROGRAMME D’ACTION DE BEIJING. La CSW est une réunion annuelle de haut niveau qui rassemble des dirigeantes, dirigeants et des activistes du monde entier pour faire le point sur les progrès accomplis et les défis qu’il reste à relever pour mettre en œuvre cet accord historique en faveur de l’égalité des sexes et des droits des femmes. </w:t>
      </w:r>
      <w:r w:rsidR="00266ECB">
        <w:rPr>
          <w:lang w:val="fr-FR"/>
        </w:rPr>
        <w:t>Rapport à suivre.</w:t>
      </w:r>
    </w:p>
    <w:p w:rsidR="00266ECB" w:rsidRDefault="00266ECB" w:rsidP="009A24EE">
      <w:pPr>
        <w:jc w:val="both"/>
        <w:rPr>
          <w:lang w:eastAsia="fr-CA"/>
        </w:rPr>
      </w:pPr>
    </w:p>
    <w:p w:rsidR="006F475F" w:rsidRDefault="0016795E" w:rsidP="009A24EE">
      <w:pPr>
        <w:pStyle w:val="Titre2"/>
        <w:jc w:val="both"/>
        <w:rPr>
          <w:lang w:val="fr-FR"/>
        </w:rPr>
      </w:pPr>
      <w:r>
        <w:rPr>
          <w:lang w:val="fr-FR"/>
        </w:rPr>
        <w:t>MAECD</w:t>
      </w:r>
    </w:p>
    <w:p w:rsidR="0016795E" w:rsidRDefault="0016795E" w:rsidP="009A24EE">
      <w:pPr>
        <w:jc w:val="both"/>
      </w:pPr>
      <w:r>
        <w:rPr>
          <w:lang w:val="fr-FR"/>
        </w:rPr>
        <w:t xml:space="preserve">Participation aux Tables </w:t>
      </w:r>
      <w:r w:rsidRPr="007B6B00">
        <w:t>ronde</w:t>
      </w:r>
      <w:r>
        <w:t>s</w:t>
      </w:r>
      <w:r w:rsidRPr="007B6B00">
        <w:t xml:space="preserve"> avec le MAECD pour faire valo</w:t>
      </w:r>
      <w:r>
        <w:t>i</w:t>
      </w:r>
      <w:r w:rsidRPr="007B6B00">
        <w:t xml:space="preserve">r l’expérience et les savoirs de la CdP et des OCI </w:t>
      </w:r>
      <w:r>
        <w:t>québécoises</w:t>
      </w:r>
      <w:r w:rsidRPr="007B6B00">
        <w:t xml:space="preserve"> auprès du Ministre</w:t>
      </w:r>
      <w:r>
        <w:t>;</w:t>
      </w:r>
      <w:r w:rsidRPr="007B6B00">
        <w:t xml:space="preserve"> </w:t>
      </w:r>
      <w:r>
        <w:t>ainsi que plusieurs réunions auprès des fonctionnaires du ministère en fonction du dossier de l’après 2015, SMNE et la Francophonie.</w:t>
      </w:r>
    </w:p>
    <w:p w:rsidR="0016795E" w:rsidRDefault="0016795E" w:rsidP="009A24EE">
      <w:pPr>
        <w:jc w:val="both"/>
      </w:pPr>
    </w:p>
    <w:p w:rsidR="0016795E" w:rsidRPr="00032E1D" w:rsidRDefault="00AA720C" w:rsidP="009A24EE">
      <w:pPr>
        <w:jc w:val="both"/>
        <w:rPr>
          <w:lang w:eastAsia="fr-CA"/>
        </w:rPr>
      </w:pPr>
      <w:r w:rsidRPr="00032E1D">
        <w:rPr>
          <w:b/>
          <w:lang w:eastAsia="fr-CA"/>
        </w:rPr>
        <w:t xml:space="preserve">Rencontre sur le Post 2015 avec </w:t>
      </w:r>
      <w:r>
        <w:rPr>
          <w:b/>
          <w:lang w:eastAsia="fr-CA"/>
        </w:rPr>
        <w:t xml:space="preserve">le </w:t>
      </w:r>
      <w:r w:rsidRPr="00032E1D">
        <w:rPr>
          <w:b/>
          <w:lang w:eastAsia="fr-CA"/>
        </w:rPr>
        <w:t xml:space="preserve">CCCI et </w:t>
      </w:r>
      <w:r w:rsidRPr="00032E1D">
        <w:rPr>
          <w:lang w:eastAsia="fr-CA"/>
        </w:rPr>
        <w:t>Jonathan Arnold, Chef d'équipe - Groupe de travail de l'Après-2015, MAECD à Gatineau Aout 2015</w:t>
      </w:r>
    </w:p>
    <w:p w:rsidR="0016795E" w:rsidRDefault="0016795E" w:rsidP="009A24EE">
      <w:pPr>
        <w:jc w:val="both"/>
      </w:pPr>
    </w:p>
    <w:p w:rsidR="0016795E" w:rsidRPr="007B6B00" w:rsidRDefault="00032E1D" w:rsidP="009A24EE">
      <w:pPr>
        <w:jc w:val="both"/>
        <w:rPr>
          <w:rFonts w:ascii="Helvetica" w:hAnsi="Helvetica"/>
          <w:color w:val="000000"/>
          <w:sz w:val="17"/>
          <w:szCs w:val="17"/>
          <w:shd w:val="clear" w:color="auto" w:fill="FFFFFF"/>
        </w:rPr>
      </w:pPr>
      <w:r>
        <w:rPr>
          <w:b/>
        </w:rPr>
        <w:t xml:space="preserve">Octobre 2014- </w:t>
      </w:r>
      <w:r w:rsidR="0016795E" w:rsidRPr="00621007">
        <w:rPr>
          <w:b/>
        </w:rPr>
        <w:t>Lors de la table ronde sur la santé maternelle et nouveau</w:t>
      </w:r>
      <w:r w:rsidR="0016795E">
        <w:rPr>
          <w:b/>
        </w:rPr>
        <w:t>-</w:t>
      </w:r>
      <w:r w:rsidR="0016795E" w:rsidRPr="00621007">
        <w:rPr>
          <w:b/>
        </w:rPr>
        <w:t>né (SMNE</w:t>
      </w:r>
      <w:r w:rsidR="00AA720C" w:rsidRPr="00621007">
        <w:rPr>
          <w:b/>
        </w:rPr>
        <w:t>)</w:t>
      </w:r>
      <w:r w:rsidR="00AA720C">
        <w:rPr>
          <w:b/>
        </w:rPr>
        <w:t>,</w:t>
      </w:r>
      <w:r w:rsidR="0016795E" w:rsidRPr="007B6B00">
        <w:t xml:space="preserve"> nous avons souligné l’importance de modér</w:t>
      </w:r>
      <w:r w:rsidR="0016795E">
        <w:t>er</w:t>
      </w:r>
      <w:r w:rsidR="0016795E" w:rsidRPr="007B6B00">
        <w:t xml:space="preserve"> l’emphase</w:t>
      </w:r>
      <w:r w:rsidR="0016795E">
        <w:t xml:space="preserve"> mise sur </w:t>
      </w:r>
      <w:r w:rsidR="0016795E" w:rsidRPr="007B6B00">
        <w:t>la course aux résultats à court terme, pour favoris</w:t>
      </w:r>
      <w:r w:rsidR="0016795E">
        <w:t>er</w:t>
      </w:r>
      <w:r w:rsidR="0016795E" w:rsidRPr="007B6B00">
        <w:t xml:space="preserve"> des stratégies qui ciblent les populations les plus vulnérables, démuni</w:t>
      </w:r>
      <w:r w:rsidR="0016795E">
        <w:t>e</w:t>
      </w:r>
      <w:r w:rsidR="0016795E" w:rsidRPr="007B6B00">
        <w:t xml:space="preserve">s et isolées. Deuxièmement </w:t>
      </w:r>
      <w:r w:rsidR="0016795E">
        <w:t xml:space="preserve">nous avons fait valoir que </w:t>
      </w:r>
      <w:r w:rsidR="0016795E" w:rsidRPr="007B6B00">
        <w:t>le program</w:t>
      </w:r>
      <w:r w:rsidR="0016795E">
        <w:t>me</w:t>
      </w:r>
      <w:r w:rsidR="0016795E" w:rsidRPr="007B6B00">
        <w:t xml:space="preserve"> SMNE ne peut être conçu comme une prestation de service, mais doit reconnaître les contraintes qui empêch</w:t>
      </w:r>
      <w:r w:rsidR="0016795E">
        <w:t>en</w:t>
      </w:r>
      <w:r w:rsidR="0016795E" w:rsidRPr="007B6B00">
        <w:t xml:space="preserve">t les femmes à accéder </w:t>
      </w:r>
      <w:r w:rsidR="0016795E">
        <w:t>c</w:t>
      </w:r>
      <w:r w:rsidR="0016795E" w:rsidRPr="007B6B00">
        <w:t>es services</w:t>
      </w:r>
      <w:r>
        <w:t>. T</w:t>
      </w:r>
      <w:r w:rsidR="0016795E" w:rsidRPr="007B6B00">
        <w:t xml:space="preserve">oute intervention en SMNE doit </w:t>
      </w:r>
      <w:r>
        <w:t>viser à</w:t>
      </w:r>
      <w:r w:rsidR="0016795E" w:rsidRPr="007B6B00">
        <w:t xml:space="preserve"> transformer les rapports de force dans la société</w:t>
      </w:r>
      <w:r>
        <w:t xml:space="preserve"> et de défendre les droits des femmes, particulièrement </w:t>
      </w:r>
      <w:r w:rsidR="0016795E" w:rsidRPr="007B6B00">
        <w:t xml:space="preserve">les droits reproductifs et des services </w:t>
      </w:r>
      <w:r w:rsidR="0016795E" w:rsidRPr="00BF20E2">
        <w:t xml:space="preserve">d’avortement sans risques.  </w:t>
      </w:r>
    </w:p>
    <w:p w:rsidR="0016795E" w:rsidRPr="00BF20E2" w:rsidRDefault="0016795E" w:rsidP="009A24EE">
      <w:pPr>
        <w:jc w:val="both"/>
      </w:pPr>
    </w:p>
    <w:p w:rsidR="0016795E" w:rsidRPr="001D1631" w:rsidRDefault="00032E1D" w:rsidP="009A24EE">
      <w:pPr>
        <w:jc w:val="both"/>
        <w:rPr>
          <w:rFonts w:cs="Arial"/>
          <w:szCs w:val="20"/>
          <w:lang w:eastAsia="fr-CA"/>
        </w:rPr>
      </w:pPr>
      <w:r>
        <w:rPr>
          <w:b/>
        </w:rPr>
        <w:t xml:space="preserve">Octobre 2014 - </w:t>
      </w:r>
      <w:r w:rsidR="0016795E" w:rsidRPr="00621007">
        <w:rPr>
          <w:b/>
        </w:rPr>
        <w:t xml:space="preserve">La table </w:t>
      </w:r>
      <w:r w:rsidR="0016795E">
        <w:rPr>
          <w:b/>
        </w:rPr>
        <w:t>ronde</w:t>
      </w:r>
      <w:r w:rsidR="0016795E" w:rsidRPr="00621007">
        <w:rPr>
          <w:b/>
        </w:rPr>
        <w:t xml:space="preserve"> sur l’économie et la francophonie </w:t>
      </w:r>
      <w:r w:rsidR="0016795E" w:rsidRPr="00BF20E2">
        <w:t>nous a permis de partager l’analyse de la CdP sur le renforcement du pouvoir économique des femmes</w:t>
      </w:r>
      <w:r>
        <w:t>.</w:t>
      </w:r>
    </w:p>
    <w:p w:rsidR="0016795E" w:rsidRDefault="0016795E" w:rsidP="009A24EE">
      <w:pPr>
        <w:jc w:val="both"/>
      </w:pPr>
    </w:p>
    <w:p w:rsidR="00032E1D" w:rsidRPr="00AC14E8" w:rsidRDefault="00032E1D" w:rsidP="009A24EE">
      <w:pPr>
        <w:pStyle w:val="Titre3"/>
        <w:jc w:val="both"/>
      </w:pPr>
      <w:bookmarkStart w:id="5" w:name="_Toc404695829"/>
      <w:r w:rsidRPr="00AC14E8">
        <w:t xml:space="preserve">Ministère des Relations Internationales </w:t>
      </w:r>
      <w:r w:rsidR="00670264">
        <w:t xml:space="preserve">et de la Francophonie </w:t>
      </w:r>
      <w:r w:rsidRPr="00AC14E8">
        <w:t>du Québec</w:t>
      </w:r>
      <w:bookmarkEnd w:id="5"/>
    </w:p>
    <w:p w:rsidR="00670264" w:rsidRDefault="00032E1D" w:rsidP="009A24EE">
      <w:pPr>
        <w:jc w:val="both"/>
        <w:rPr>
          <w:lang w:eastAsia="fr-CA"/>
        </w:rPr>
      </w:pPr>
      <w:r w:rsidRPr="00060D9F">
        <w:rPr>
          <w:lang w:eastAsia="fr-CA"/>
        </w:rPr>
        <w:t xml:space="preserve">Le CQFD de l’AQOCI a vécu un rapprochement auprès des fonctionnaires du MRI, particulièrement </w:t>
      </w:r>
      <w:r w:rsidR="00957E3F">
        <w:rPr>
          <w:lang w:eastAsia="fr-CA"/>
        </w:rPr>
        <w:t>depuis que nous sommes membres du RF-</w:t>
      </w:r>
      <w:r w:rsidR="00670264">
        <w:rPr>
          <w:lang w:eastAsia="fr-CA"/>
        </w:rPr>
        <w:t>ÉFH</w:t>
      </w:r>
      <w:r w:rsidR="00957E3F">
        <w:rPr>
          <w:lang w:eastAsia="fr-CA"/>
        </w:rPr>
        <w:t xml:space="preserve"> et </w:t>
      </w:r>
      <w:r w:rsidRPr="00060D9F">
        <w:rPr>
          <w:lang w:eastAsia="fr-CA"/>
        </w:rPr>
        <w:t>en préparation au Sommet de la Francophonie</w:t>
      </w:r>
      <w:r>
        <w:rPr>
          <w:lang w:eastAsia="fr-CA"/>
        </w:rPr>
        <w:t xml:space="preserve"> et </w:t>
      </w:r>
      <w:r w:rsidR="00670264">
        <w:rPr>
          <w:lang w:eastAsia="fr-CA"/>
        </w:rPr>
        <w:t>depuis que le Québec a décidé de prioriser la thématique l’ÉFH au sein de la Francophonie</w:t>
      </w:r>
      <w:r w:rsidR="00670264" w:rsidRPr="00060D9F">
        <w:rPr>
          <w:lang w:eastAsia="fr-CA"/>
        </w:rPr>
        <w:t xml:space="preserve">. </w:t>
      </w:r>
      <w:r w:rsidR="00670264">
        <w:rPr>
          <w:lang w:eastAsia="fr-CA"/>
        </w:rPr>
        <w:t xml:space="preserve"> </w:t>
      </w:r>
    </w:p>
    <w:p w:rsidR="006F475F" w:rsidRPr="00670264" w:rsidRDefault="006F475F" w:rsidP="009A24EE">
      <w:pPr>
        <w:jc w:val="both"/>
      </w:pPr>
    </w:p>
    <w:p w:rsidR="00957E3F" w:rsidRPr="00957E3F" w:rsidRDefault="00957E3F" w:rsidP="009A24EE">
      <w:pPr>
        <w:jc w:val="both"/>
        <w:rPr>
          <w:lang w:eastAsia="fr-CA"/>
        </w:rPr>
      </w:pPr>
      <w:r w:rsidRPr="00957E3F">
        <w:rPr>
          <w:lang w:eastAsia="fr-CA"/>
        </w:rPr>
        <w:t>Dans le cadre de la Journée internationales de la Francophonie 2015, le ministère des Relations internationales et de la Francophonie (MRIF) et la Société des relations internationales de Québec (SORIQ) a invité Ndioro Ndiaye, Coordonnatrice du RF-</w:t>
      </w:r>
      <w:r w:rsidR="00670264">
        <w:rPr>
          <w:lang w:eastAsia="fr-CA"/>
        </w:rPr>
        <w:t>ÉFH</w:t>
      </w:r>
      <w:r w:rsidRPr="00957E3F">
        <w:rPr>
          <w:lang w:eastAsia="fr-CA"/>
        </w:rPr>
        <w:t xml:space="preserve">,  pour </w:t>
      </w:r>
      <w:r w:rsidR="00AA720C" w:rsidRPr="00957E3F">
        <w:rPr>
          <w:lang w:eastAsia="fr-CA"/>
        </w:rPr>
        <w:t>présenter</w:t>
      </w:r>
      <w:r w:rsidRPr="00957E3F">
        <w:rPr>
          <w:lang w:eastAsia="fr-CA"/>
        </w:rPr>
        <w:t xml:space="preserve"> sur  l’accès des femmes aux instances décisionnelles politiques et économiques. Anne Delorme et la Directrice de l’AQOCI Hélène </w:t>
      </w:r>
      <w:proofErr w:type="spellStart"/>
      <w:r w:rsidRPr="00957E3F">
        <w:rPr>
          <w:lang w:eastAsia="fr-CA"/>
        </w:rPr>
        <w:t>Gobeil</w:t>
      </w:r>
      <w:proofErr w:type="spellEnd"/>
      <w:r w:rsidRPr="00957E3F">
        <w:rPr>
          <w:lang w:eastAsia="fr-CA"/>
        </w:rPr>
        <w:t xml:space="preserve"> ont participé </w:t>
      </w:r>
      <w:r w:rsidRPr="00957E3F">
        <w:rPr>
          <w:b/>
          <w:bCs/>
          <w:lang w:eastAsia="fr-CA"/>
        </w:rPr>
        <w:t>Au déjeuner débat « Les femmes en Francophonie : actrices du développement économique</w:t>
      </w:r>
      <w:r w:rsidRPr="00957E3F">
        <w:rPr>
          <w:lang w:eastAsia="fr-CA"/>
        </w:rPr>
        <w:t> »</w:t>
      </w:r>
      <w:r w:rsidR="00275D21">
        <w:rPr>
          <w:lang w:eastAsia="fr-CA"/>
        </w:rPr>
        <w:t xml:space="preserve"> qui a eu lieu</w:t>
      </w:r>
      <w:r w:rsidRPr="00957E3F">
        <w:rPr>
          <w:lang w:eastAsia="fr-CA"/>
        </w:rPr>
        <w:t xml:space="preserve">  le 19 mars à Québec pour rendre plus visible les contributions du CQFD dans ce domaine aux diverses organisations représenté</w:t>
      </w:r>
      <w:r w:rsidR="00275D21">
        <w:rPr>
          <w:lang w:eastAsia="fr-CA"/>
        </w:rPr>
        <w:t>e</w:t>
      </w:r>
      <w:r w:rsidRPr="00957E3F">
        <w:rPr>
          <w:lang w:eastAsia="fr-CA"/>
        </w:rPr>
        <w:t xml:space="preserve">s et plus particulièrement </w:t>
      </w:r>
      <w:r w:rsidR="00AA720C" w:rsidRPr="00957E3F">
        <w:rPr>
          <w:lang w:eastAsia="fr-CA"/>
        </w:rPr>
        <w:t>auprès</w:t>
      </w:r>
      <w:r w:rsidRPr="00957E3F">
        <w:rPr>
          <w:lang w:eastAsia="fr-CA"/>
        </w:rPr>
        <w:t xml:space="preserve"> du MRIF. </w:t>
      </w:r>
    </w:p>
    <w:p w:rsidR="00957E3F" w:rsidRDefault="00957E3F" w:rsidP="009A24EE">
      <w:pPr>
        <w:jc w:val="both"/>
        <w:rPr>
          <w:lang w:val="fr-FR"/>
        </w:rPr>
      </w:pPr>
    </w:p>
    <w:p w:rsidR="009A24EE" w:rsidRDefault="009A24EE" w:rsidP="009A24EE">
      <w:pPr>
        <w:jc w:val="both"/>
        <w:rPr>
          <w:rFonts w:asciiTheme="majorHAnsi" w:eastAsiaTheme="majorEastAsia" w:hAnsiTheme="majorHAnsi" w:cstheme="majorBidi"/>
          <w:b/>
          <w:bCs/>
          <w:color w:val="FFC000"/>
          <w:sz w:val="32"/>
          <w:szCs w:val="32"/>
          <w:lang w:val="fr-FR"/>
        </w:rPr>
      </w:pPr>
      <w:r>
        <w:br w:type="page"/>
      </w:r>
    </w:p>
    <w:p w:rsidR="00647567" w:rsidRPr="00C73FBE" w:rsidRDefault="00647567" w:rsidP="009A24EE">
      <w:pPr>
        <w:pStyle w:val="Titre1"/>
        <w:jc w:val="both"/>
      </w:pPr>
      <w:r w:rsidRPr="00C73FBE">
        <w:lastRenderedPageBreak/>
        <w:t>Communications</w:t>
      </w:r>
      <w:r w:rsidR="00277B81">
        <w:t xml:space="preserve"> et outils</w:t>
      </w:r>
    </w:p>
    <w:p w:rsidR="00C73FBE" w:rsidRPr="00277B81" w:rsidRDefault="00C73FBE" w:rsidP="009A24EE">
      <w:pPr>
        <w:jc w:val="both"/>
      </w:pPr>
    </w:p>
    <w:p w:rsidR="00C73FBE" w:rsidRPr="00277B81" w:rsidRDefault="00C73FBE" w:rsidP="009A24EE">
      <w:pPr>
        <w:jc w:val="both"/>
      </w:pPr>
      <w:r w:rsidRPr="00277B81">
        <w:t>Le CQFD assure une présence et du nouveau contenu sur le site web de l’AQOCI, le Bulletin de l’AQOCI et le Bulletin du CQFD pour favoriser l’accessibilité du public et des membres aux connaissances en ÉFH et aux bonnes pratiques développées par les membres du CQFD.</w:t>
      </w:r>
      <w:r w:rsidR="00F1327A">
        <w:t xml:space="preserve">  La coordonnatrice assure un suivi et l’analyse d’enjeux </w:t>
      </w:r>
      <w:r w:rsidR="00670264">
        <w:t>ÉFH</w:t>
      </w:r>
      <w:r w:rsidR="00F1327A">
        <w:t xml:space="preserve"> dans l’actualité, tels le post 2015, la CSW, la santé maternel et infantile, le sommet de la francophonie, etc.</w:t>
      </w:r>
    </w:p>
    <w:p w:rsidR="00C73FBE" w:rsidRPr="00277B81" w:rsidRDefault="00C73FBE" w:rsidP="009A24EE">
      <w:pPr>
        <w:jc w:val="both"/>
      </w:pPr>
    </w:p>
    <w:p w:rsidR="00647567" w:rsidRPr="00277B81" w:rsidRDefault="00647567" w:rsidP="009A24EE">
      <w:pPr>
        <w:jc w:val="both"/>
        <w:rPr>
          <w:lang w:eastAsia="fr-CA"/>
        </w:rPr>
      </w:pPr>
      <w:r w:rsidRPr="00277B81">
        <w:rPr>
          <w:rStyle w:val="Titre2Car"/>
        </w:rPr>
        <w:t xml:space="preserve">Bulletin d’actualités </w:t>
      </w:r>
      <w:r w:rsidR="00670264">
        <w:rPr>
          <w:rStyle w:val="Titre2Car"/>
        </w:rPr>
        <w:t>ÉFH</w:t>
      </w:r>
      <w:r w:rsidR="00C73FBE" w:rsidRPr="00277B81">
        <w:rPr>
          <w:rStyle w:val="Titre2Car"/>
        </w:rPr>
        <w:t xml:space="preserve"> du CQFD</w:t>
      </w:r>
      <w:r w:rsidRPr="00277B81">
        <w:rPr>
          <w:lang w:eastAsia="fr-CA"/>
        </w:rPr>
        <w:t xml:space="preserve"> : envoyé aux membres du CQFD et à l’équipe de l’AQOCI (mensuelle) + Bulletin spécial </w:t>
      </w:r>
    </w:p>
    <w:p w:rsidR="00DE0A5E" w:rsidRPr="00277B81" w:rsidRDefault="004C01AD" w:rsidP="009A24EE">
      <w:pPr>
        <w:pStyle w:val="Paragraphedeliste"/>
        <w:numPr>
          <w:ilvl w:val="1"/>
          <w:numId w:val="13"/>
        </w:numPr>
        <w:jc w:val="both"/>
        <w:rPr>
          <w:lang w:eastAsia="fr-CA"/>
        </w:rPr>
      </w:pPr>
      <w:hyperlink r:id="rId25" w:history="1">
        <w:r w:rsidR="00DE0A5E" w:rsidRPr="00D94545">
          <w:rPr>
            <w:color w:val="0000FF"/>
            <w:u w:val="single"/>
            <w:lang w:val="fr-FR" w:eastAsia="fr-CA"/>
          </w:rPr>
          <w:t>Bulletin CQFD Avril 2014</w:t>
        </w:r>
      </w:hyperlink>
    </w:p>
    <w:p w:rsidR="00DE0A5E" w:rsidRPr="00277B81" w:rsidRDefault="004C01AD" w:rsidP="009A24EE">
      <w:pPr>
        <w:pStyle w:val="Paragraphedeliste"/>
        <w:numPr>
          <w:ilvl w:val="1"/>
          <w:numId w:val="13"/>
        </w:numPr>
        <w:jc w:val="both"/>
        <w:rPr>
          <w:lang w:eastAsia="fr-CA"/>
        </w:rPr>
      </w:pPr>
      <w:hyperlink r:id="rId26" w:history="1">
        <w:r w:rsidR="00DE0A5E" w:rsidRPr="00D94545">
          <w:rPr>
            <w:color w:val="0000FF"/>
            <w:u w:val="single"/>
            <w:lang w:val="fr-FR" w:eastAsia="fr-CA"/>
          </w:rPr>
          <w:t>Bulletin CQFD Mai 2014</w:t>
        </w:r>
      </w:hyperlink>
    </w:p>
    <w:p w:rsidR="00DE0A5E" w:rsidRPr="00277B81" w:rsidRDefault="004C01AD" w:rsidP="009A24EE">
      <w:pPr>
        <w:pStyle w:val="Paragraphedeliste"/>
        <w:numPr>
          <w:ilvl w:val="1"/>
          <w:numId w:val="13"/>
        </w:numPr>
        <w:jc w:val="both"/>
        <w:rPr>
          <w:lang w:eastAsia="fr-CA"/>
        </w:rPr>
      </w:pPr>
      <w:hyperlink r:id="rId27" w:history="1">
        <w:r w:rsidR="00DE0A5E" w:rsidRPr="00D94545">
          <w:rPr>
            <w:color w:val="0000FF"/>
            <w:u w:val="single"/>
            <w:lang w:val="fr-FR" w:eastAsia="fr-CA"/>
          </w:rPr>
          <w:t>Bulletin CQFD : Juillet 2014</w:t>
        </w:r>
      </w:hyperlink>
    </w:p>
    <w:p w:rsidR="00DE0A5E" w:rsidRPr="00277B81" w:rsidRDefault="004C01AD" w:rsidP="009A24EE">
      <w:pPr>
        <w:pStyle w:val="Paragraphedeliste"/>
        <w:numPr>
          <w:ilvl w:val="1"/>
          <w:numId w:val="13"/>
        </w:numPr>
        <w:jc w:val="both"/>
        <w:rPr>
          <w:lang w:eastAsia="fr-CA"/>
        </w:rPr>
      </w:pPr>
      <w:hyperlink r:id="rId28" w:history="1">
        <w:r w:rsidR="00DE0A5E" w:rsidRPr="00D94545">
          <w:rPr>
            <w:color w:val="0000FF"/>
            <w:u w:val="single"/>
            <w:lang w:val="fr-FR" w:eastAsia="fr-CA"/>
          </w:rPr>
          <w:t xml:space="preserve">Bulletin spécial CQFD : CSW 58 </w:t>
        </w:r>
      </w:hyperlink>
    </w:p>
    <w:p w:rsidR="00DE0A5E" w:rsidRPr="00277B81" w:rsidRDefault="004C01AD" w:rsidP="009A24EE">
      <w:pPr>
        <w:pStyle w:val="Paragraphedeliste"/>
        <w:numPr>
          <w:ilvl w:val="1"/>
          <w:numId w:val="13"/>
        </w:numPr>
        <w:jc w:val="both"/>
        <w:rPr>
          <w:lang w:eastAsia="fr-CA"/>
        </w:rPr>
      </w:pPr>
      <w:hyperlink r:id="rId29" w:history="1">
        <w:r w:rsidR="00DE0A5E" w:rsidRPr="00D94545">
          <w:rPr>
            <w:color w:val="0000FF"/>
            <w:u w:val="single"/>
            <w:lang w:val="fr-FR" w:eastAsia="fr-CA"/>
          </w:rPr>
          <w:t>Bulletin spécial du CQFD : Sommet sur la santé maternelle</w:t>
        </w:r>
      </w:hyperlink>
    </w:p>
    <w:p w:rsidR="00F3031B" w:rsidRPr="00277B81" w:rsidRDefault="004C01AD" w:rsidP="009A24EE">
      <w:pPr>
        <w:pStyle w:val="Paragraphedeliste"/>
        <w:numPr>
          <w:ilvl w:val="1"/>
          <w:numId w:val="13"/>
        </w:numPr>
        <w:jc w:val="both"/>
        <w:rPr>
          <w:lang w:eastAsia="fr-CA"/>
        </w:rPr>
      </w:pPr>
      <w:hyperlink r:id="rId30" w:history="1">
        <w:r w:rsidR="00F3031B" w:rsidRPr="00277B81">
          <w:rPr>
            <w:rStyle w:val="Lienhypertexte"/>
            <w:lang w:eastAsia="fr-CA"/>
          </w:rPr>
          <w:t>Bulletin du mois de septembre</w:t>
        </w:r>
      </w:hyperlink>
      <w:r w:rsidR="00F3031B" w:rsidRPr="00277B81">
        <w:rPr>
          <w:lang w:eastAsia="fr-CA"/>
        </w:rPr>
        <w:t xml:space="preserve"> (nouveau format, collaboration avec communications de l’AQOCI)</w:t>
      </w:r>
    </w:p>
    <w:p w:rsidR="00C83E6C" w:rsidRPr="00D94545" w:rsidRDefault="004C01AD" w:rsidP="009A24EE">
      <w:pPr>
        <w:pStyle w:val="Paragraphedeliste"/>
        <w:numPr>
          <w:ilvl w:val="1"/>
          <w:numId w:val="13"/>
        </w:numPr>
        <w:jc w:val="both"/>
        <w:rPr>
          <w:rFonts w:cs="Kalinga"/>
          <w:lang w:eastAsia="fr-CA"/>
        </w:rPr>
      </w:pPr>
      <w:hyperlink r:id="rId31" w:history="1">
        <w:r w:rsidR="00EF7990" w:rsidRPr="00D94545">
          <w:rPr>
            <w:rStyle w:val="Lienhypertexte"/>
            <w:lang w:val="fr-FR"/>
          </w:rPr>
          <w:t>Bulletin CQFD Octobre 2014</w:t>
        </w:r>
      </w:hyperlink>
      <w:r w:rsidR="00C83E6C" w:rsidRPr="00D94545">
        <w:rPr>
          <w:rFonts w:cs="Kalinga"/>
          <w:lang w:val="fr-FR" w:eastAsia="fr-CA"/>
        </w:rPr>
        <w:t xml:space="preserve"> </w:t>
      </w:r>
    </w:p>
    <w:p w:rsidR="00C83E6C" w:rsidRPr="00277B81" w:rsidRDefault="004C01AD" w:rsidP="009A24EE">
      <w:pPr>
        <w:pStyle w:val="Paragraphedeliste"/>
        <w:numPr>
          <w:ilvl w:val="1"/>
          <w:numId w:val="13"/>
        </w:numPr>
        <w:jc w:val="both"/>
        <w:rPr>
          <w:lang w:eastAsia="fr-CA"/>
        </w:rPr>
      </w:pPr>
      <w:hyperlink r:id="rId32" w:history="1">
        <w:r w:rsidR="00C83E6C" w:rsidRPr="00D94545">
          <w:rPr>
            <w:rStyle w:val="Lienhypertexte"/>
            <w:rFonts w:cs="Kalinga"/>
            <w:lang w:val="fr-FR" w:eastAsia="fr-CA"/>
          </w:rPr>
          <w:t>Bulletin du mois de décembre</w:t>
        </w:r>
      </w:hyperlink>
    </w:p>
    <w:p w:rsidR="00C83E6C" w:rsidRPr="00277B81" w:rsidRDefault="004C01AD" w:rsidP="009A24EE">
      <w:pPr>
        <w:pStyle w:val="Paragraphedeliste"/>
        <w:numPr>
          <w:ilvl w:val="1"/>
          <w:numId w:val="13"/>
        </w:numPr>
        <w:jc w:val="both"/>
        <w:rPr>
          <w:lang w:eastAsia="fr-CA"/>
        </w:rPr>
      </w:pPr>
      <w:hyperlink r:id="rId33" w:history="1">
        <w:r w:rsidR="00C83E6C" w:rsidRPr="00D94545">
          <w:rPr>
            <w:rStyle w:val="Lienhypertexte"/>
            <w:rFonts w:cs="Kalinga"/>
            <w:lang w:val="fr-FR" w:eastAsia="fr-CA"/>
          </w:rPr>
          <w:t>Bulletin spécial sur les masculinités</w:t>
        </w:r>
      </w:hyperlink>
    </w:p>
    <w:p w:rsidR="00C83E6C" w:rsidRPr="00277B81" w:rsidRDefault="004C01AD" w:rsidP="009A24EE">
      <w:pPr>
        <w:pStyle w:val="Paragraphedeliste"/>
        <w:numPr>
          <w:ilvl w:val="1"/>
          <w:numId w:val="13"/>
        </w:numPr>
        <w:jc w:val="both"/>
        <w:rPr>
          <w:lang w:eastAsia="fr-CA"/>
        </w:rPr>
      </w:pPr>
      <w:hyperlink r:id="rId34" w:history="1">
        <w:r w:rsidR="00C83E6C" w:rsidRPr="00D94545">
          <w:rPr>
            <w:rStyle w:val="Lienhypertexte"/>
            <w:lang w:val="fr-FR"/>
          </w:rPr>
          <w:t>Bulletin CQFD Février 2015</w:t>
        </w:r>
      </w:hyperlink>
    </w:p>
    <w:p w:rsidR="00C83E6C" w:rsidRPr="00277B81" w:rsidRDefault="004C01AD" w:rsidP="009A24EE">
      <w:pPr>
        <w:pStyle w:val="Paragraphedeliste"/>
        <w:numPr>
          <w:ilvl w:val="1"/>
          <w:numId w:val="13"/>
        </w:numPr>
        <w:jc w:val="both"/>
        <w:rPr>
          <w:lang w:eastAsia="fr-CA"/>
        </w:rPr>
      </w:pPr>
      <w:hyperlink r:id="rId35" w:history="1">
        <w:r w:rsidR="00C83E6C" w:rsidRPr="00D94545">
          <w:rPr>
            <w:rStyle w:val="Lienhypertexte"/>
            <w:lang w:val="fr-FR"/>
          </w:rPr>
          <w:t>Bulletin spécial sur la journée international des femmes</w:t>
        </w:r>
      </w:hyperlink>
    </w:p>
    <w:p w:rsidR="00EF7990" w:rsidRPr="00277B81" w:rsidRDefault="00EF7990" w:rsidP="009A24EE">
      <w:pPr>
        <w:jc w:val="both"/>
        <w:rPr>
          <w:lang w:eastAsia="fr-CA"/>
        </w:rPr>
      </w:pPr>
    </w:p>
    <w:p w:rsidR="00F3031B" w:rsidRPr="00277B81" w:rsidRDefault="00C83E6C" w:rsidP="009A24EE">
      <w:pPr>
        <w:pStyle w:val="Titre2"/>
        <w:jc w:val="both"/>
      </w:pPr>
      <w:r w:rsidRPr="00277B81">
        <w:t>Médias et Blogue:</w:t>
      </w:r>
    </w:p>
    <w:p w:rsidR="00C83E6C" w:rsidRPr="00277B81" w:rsidRDefault="00C83E6C" w:rsidP="009A24EE">
      <w:pPr>
        <w:pStyle w:val="Paragraphedeliste"/>
        <w:numPr>
          <w:ilvl w:val="0"/>
          <w:numId w:val="27"/>
        </w:numPr>
        <w:jc w:val="both"/>
        <w:rPr>
          <w:lang w:eastAsia="fr-CA"/>
        </w:rPr>
      </w:pPr>
      <w:r w:rsidRPr="00D94545">
        <w:rPr>
          <w:lang w:val="fr-FR"/>
        </w:rPr>
        <w:t>Article du Devoir</w:t>
      </w:r>
      <w:r w:rsidR="00032E1D" w:rsidRPr="00D94545">
        <w:rPr>
          <w:lang w:val="fr-FR"/>
        </w:rPr>
        <w:t xml:space="preserve"> du 8 novembre 2014</w:t>
      </w:r>
      <w:r w:rsidRPr="00D94545">
        <w:rPr>
          <w:lang w:val="fr-FR"/>
        </w:rPr>
        <w:t xml:space="preserve"> titré « </w:t>
      </w:r>
      <w:hyperlink r:id="rId36" w:history="1">
        <w:r w:rsidRPr="00D94545">
          <w:rPr>
            <w:color w:val="000099"/>
            <w:u w:val="single"/>
            <w:lang w:val="fr-FR"/>
          </w:rPr>
          <w:t>S’AFFRANCHIR, LENTEMENT MAIS SUREMENT</w:t>
        </w:r>
      </w:hyperlink>
      <w:r w:rsidRPr="00D94545">
        <w:rPr>
          <w:lang w:val="fr-FR"/>
        </w:rPr>
        <w:t xml:space="preserve"> » qui met en valeur le CQFD et ses membres : Oxfam QC et le CECI. </w:t>
      </w:r>
    </w:p>
    <w:p w:rsidR="00DE0A5E" w:rsidRPr="00D94545" w:rsidRDefault="004C01AD" w:rsidP="009A24EE">
      <w:pPr>
        <w:pStyle w:val="Paragraphedeliste"/>
        <w:numPr>
          <w:ilvl w:val="0"/>
          <w:numId w:val="27"/>
        </w:numPr>
        <w:jc w:val="both"/>
        <w:rPr>
          <w:rFonts w:eastAsia="Times New Roman" w:cs="Times New Roman"/>
          <w:lang w:eastAsia="fr-CA"/>
        </w:rPr>
      </w:pPr>
      <w:hyperlink r:id="rId37" w:history="1">
        <w:r w:rsidR="007160A0" w:rsidRPr="00D94545">
          <w:rPr>
            <w:rStyle w:val="Lienhypertexte"/>
            <w:lang w:val="fr-FR"/>
          </w:rPr>
          <w:t>Billet du blogue Un seul monde</w:t>
        </w:r>
      </w:hyperlink>
      <w:r w:rsidR="007160A0" w:rsidRPr="00D94545">
        <w:rPr>
          <w:lang w:val="fr-FR"/>
        </w:rPr>
        <w:t xml:space="preserve"> qui a été écrit par Anne Delorme, coordonnatrice du Comité québécois femmes et développement (CQFD) de l’Association québécoise des organismes de coopération internationale (AQOCI). Il résume ses propos tenus lors de la conférence « La santé des mères, des nouveau-nés et des enfants au centre des politiques de coopération internationale du Canada : bilan et perspectives » le 5 février 2015. </w:t>
      </w:r>
    </w:p>
    <w:p w:rsidR="00032E1D" w:rsidRPr="00D94545" w:rsidRDefault="00032E1D" w:rsidP="009A24EE">
      <w:pPr>
        <w:pStyle w:val="Paragraphedeliste"/>
        <w:numPr>
          <w:ilvl w:val="0"/>
          <w:numId w:val="27"/>
        </w:numPr>
        <w:jc w:val="both"/>
        <w:rPr>
          <w:rFonts w:asciiTheme="majorHAnsi" w:hAnsiTheme="majorHAnsi"/>
          <w:lang w:eastAsia="fr-CA"/>
        </w:rPr>
      </w:pPr>
      <w:r w:rsidRPr="00D94545">
        <w:rPr>
          <w:lang w:val="fr-FR"/>
        </w:rPr>
        <w:t>Article du Devoir du 7 mars 2015 titré :</w:t>
      </w:r>
      <w:hyperlink r:id="rId38" w:history="1">
        <w:r w:rsidRPr="00D94545">
          <w:rPr>
            <w:rStyle w:val="Lienhypertexte"/>
            <w:lang w:val="fr-FR"/>
          </w:rPr>
          <w:t xml:space="preserve"> Une grande mobilisation contre la mondialisation</w:t>
        </w:r>
      </w:hyperlink>
      <w:r w:rsidRPr="00D94545">
        <w:rPr>
          <w:lang w:val="fr-FR"/>
        </w:rPr>
        <w:t xml:space="preserve">, qui met en valeur le rôle des </w:t>
      </w:r>
      <w:proofErr w:type="spellStart"/>
      <w:r w:rsidRPr="00D94545">
        <w:rPr>
          <w:lang w:val="fr-FR"/>
        </w:rPr>
        <w:t>OCIs</w:t>
      </w:r>
      <w:proofErr w:type="spellEnd"/>
      <w:r w:rsidRPr="00D94545">
        <w:rPr>
          <w:lang w:val="fr-FR"/>
        </w:rPr>
        <w:t xml:space="preserve"> dans la Marche mondial des femmes.</w:t>
      </w:r>
    </w:p>
    <w:p w:rsidR="00F3031B" w:rsidRPr="00C73FBE" w:rsidRDefault="00F3031B" w:rsidP="009A24EE">
      <w:pPr>
        <w:pStyle w:val="Titre2"/>
        <w:jc w:val="both"/>
      </w:pPr>
      <w:r w:rsidRPr="00C73FBE">
        <w:t>Outils</w:t>
      </w:r>
    </w:p>
    <w:p w:rsidR="009A24EE" w:rsidRDefault="009A24EE" w:rsidP="009A24EE">
      <w:pPr>
        <w:jc w:val="both"/>
        <w:rPr>
          <w:lang w:eastAsia="fr-CA"/>
        </w:rPr>
      </w:pPr>
    </w:p>
    <w:p w:rsidR="009A24EE" w:rsidRPr="009A24EE" w:rsidRDefault="009A24EE" w:rsidP="009A24EE">
      <w:pPr>
        <w:jc w:val="both"/>
        <w:rPr>
          <w:lang w:val="fr-FR"/>
        </w:rPr>
      </w:pPr>
      <w:r w:rsidRPr="00275D21">
        <w:rPr>
          <w:lang w:eastAsia="fr-CA"/>
        </w:rPr>
        <w:t xml:space="preserve">Actes du colloque </w:t>
      </w:r>
      <w:hyperlink r:id="rId39" w:tooltip="PDF - 7.1 Mo" w:history="1">
        <w:r w:rsidRPr="009A24EE">
          <w:rPr>
            <w:rStyle w:val="lev"/>
            <w:color w:val="0000FF"/>
            <w:u w:val="single"/>
            <w:lang w:val="fr-FR"/>
          </w:rPr>
          <w:t>Coopérer pour l’égalité entre les femmes et les hommes dans le monde : 30 ans de défis et de réalisations</w:t>
        </w:r>
      </w:hyperlink>
      <w:r w:rsidRPr="009A24EE">
        <w:rPr>
          <w:lang w:val="fr-FR"/>
        </w:rPr>
        <w:t xml:space="preserve"> </w:t>
      </w:r>
    </w:p>
    <w:p w:rsidR="0048042E" w:rsidRDefault="0048042E" w:rsidP="009A24EE">
      <w:pPr>
        <w:jc w:val="both"/>
        <w:rPr>
          <w:rFonts w:cs="Arial"/>
          <w:highlight w:val="yellow"/>
        </w:rPr>
      </w:pPr>
    </w:p>
    <w:p w:rsidR="009A24EE" w:rsidRPr="0048042E" w:rsidRDefault="00183F1F" w:rsidP="0048042E">
      <w:pPr>
        <w:pBdr>
          <w:top w:val="single" w:sz="18" w:space="1" w:color="5A2C64" w:themeColor="accent2" w:themeShade="80"/>
          <w:left w:val="single" w:sz="18" w:space="4" w:color="5A2C64" w:themeColor="accent2" w:themeShade="80"/>
          <w:bottom w:val="single" w:sz="18" w:space="1" w:color="5A2C64" w:themeColor="accent2" w:themeShade="80"/>
          <w:right w:val="single" w:sz="18" w:space="4" w:color="5A2C64" w:themeColor="accent2" w:themeShade="80"/>
        </w:pBdr>
        <w:ind w:left="142" w:right="142"/>
        <w:jc w:val="both"/>
        <w:rPr>
          <w:b/>
          <w:color w:val="5A2C64" w:themeColor="accent2" w:themeShade="80"/>
          <w:lang w:val="fr-FR"/>
        </w:rPr>
      </w:pPr>
      <w:r>
        <w:rPr>
          <w:b/>
          <w:color w:val="5A2C64" w:themeColor="accent2" w:themeShade="80"/>
          <w:lang w:val="fr-FR"/>
        </w:rPr>
        <w:t>S</w:t>
      </w:r>
      <w:r w:rsidR="0048042E" w:rsidRPr="0048042E">
        <w:rPr>
          <w:b/>
          <w:color w:val="5A2C64" w:themeColor="accent2" w:themeShade="80"/>
          <w:lang w:val="fr-FR"/>
        </w:rPr>
        <w:t xml:space="preserve">ous-comité publication: </w:t>
      </w:r>
      <w:r w:rsidR="0048042E" w:rsidRPr="00183F1F">
        <w:rPr>
          <w:lang w:val="fr-FR"/>
        </w:rPr>
        <w:t>Sarah Bardaxoglou (Comité justice sociale), Marie Ginette Bouchard (cofondatrice du CQFD), Anne Delorme, Marie Anne Cantin (AOQCI-CQFD) et Dr. Myriam Gervais (professeure, Université  McGill).</w:t>
      </w:r>
    </w:p>
    <w:p w:rsidR="0048042E" w:rsidRDefault="0048042E" w:rsidP="009A24EE">
      <w:pPr>
        <w:jc w:val="both"/>
        <w:rPr>
          <w:rFonts w:ascii="Arial" w:hAnsi="Arial" w:cs="Arial"/>
          <w:sz w:val="24"/>
          <w:szCs w:val="24"/>
          <w:highlight w:val="yellow"/>
        </w:rPr>
      </w:pPr>
    </w:p>
    <w:p w:rsidR="009A24EE" w:rsidRPr="0048042E" w:rsidRDefault="009A24EE" w:rsidP="009A24EE">
      <w:pPr>
        <w:jc w:val="both"/>
        <w:rPr>
          <w:rFonts w:cs="Arial"/>
        </w:rPr>
      </w:pPr>
      <w:r w:rsidRPr="0048042E">
        <w:rPr>
          <w:rFonts w:ascii="Arial" w:hAnsi="Arial" w:cs="Arial"/>
          <w:sz w:val="24"/>
          <w:szCs w:val="24"/>
        </w:rPr>
        <w:t>L</w:t>
      </w:r>
      <w:r w:rsidRPr="0048042E">
        <w:rPr>
          <w:rFonts w:cs="Arial"/>
        </w:rPr>
        <w:t xml:space="preserve">e sous–comité publication  du CQFD a été très actif  en 2014-2015 en raison du Colloque </w:t>
      </w:r>
      <w:r w:rsidRPr="0048042E">
        <w:rPr>
          <w:rFonts w:cs="Arial"/>
          <w:i/>
        </w:rPr>
        <w:t>Coopérer pour l’Égalité entre les femmes et les hommes dans le monde : 30 ans de défis et de réalisations,</w:t>
      </w:r>
      <w:r w:rsidRPr="0048042E">
        <w:rPr>
          <w:rFonts w:cs="Arial"/>
          <w:b/>
          <w:i/>
        </w:rPr>
        <w:t xml:space="preserve"> </w:t>
      </w:r>
      <w:r w:rsidRPr="0048042E">
        <w:rPr>
          <w:rFonts w:cs="Arial"/>
        </w:rPr>
        <w:t xml:space="preserve"> soulignant les 30 ans du CQFD  qui s’est  tenu les 5-6 mars 2014.  Les membres ont jugé qu’il était essentiel de laisser des traces écrites de cet événement majeur auquel ont participé  près de deux cents personnes. La collecte des textes des conférencières, panélistes et animatrices des ateliers et la traduction de certains textes se sont poursuivies durant l’été et l’automne. </w:t>
      </w:r>
    </w:p>
    <w:p w:rsidR="009A24EE" w:rsidRPr="0048042E" w:rsidRDefault="009A24EE" w:rsidP="009A24EE">
      <w:pPr>
        <w:jc w:val="both"/>
        <w:rPr>
          <w:rFonts w:cs="Arial"/>
        </w:rPr>
      </w:pPr>
    </w:p>
    <w:p w:rsidR="009A24EE" w:rsidRPr="0048042E" w:rsidRDefault="009A24EE" w:rsidP="009A24EE">
      <w:pPr>
        <w:jc w:val="both"/>
        <w:rPr>
          <w:rFonts w:cs="Arial"/>
        </w:rPr>
      </w:pPr>
      <w:r w:rsidRPr="0048042E">
        <w:rPr>
          <w:rFonts w:cs="Arial"/>
        </w:rPr>
        <w:t xml:space="preserve">La publication de 125 pages des </w:t>
      </w:r>
      <w:r w:rsidRPr="0048042E">
        <w:rPr>
          <w:rFonts w:cs="Arial"/>
          <w:b/>
          <w:i/>
        </w:rPr>
        <w:t xml:space="preserve">Actes du Colloque  Coopérer pour l’Égalité entre les femmes et les hommes dans le monde : 30 ans de défis et de réalisations, </w:t>
      </w:r>
      <w:r w:rsidRPr="0048042E">
        <w:rPr>
          <w:rFonts w:cs="Arial"/>
        </w:rPr>
        <w:t>sous la direction d’Anne Delorme, a été lancée le 5 mars 2015 et constitue un document unique sur les savoirs et les réflexions en EFH dans  le monde de la coopération internationale au Canada.</w:t>
      </w:r>
    </w:p>
    <w:p w:rsidR="009A24EE" w:rsidRPr="0048042E" w:rsidRDefault="009A24EE" w:rsidP="009A24EE">
      <w:pPr>
        <w:jc w:val="both"/>
        <w:rPr>
          <w:rFonts w:cs="Arial"/>
        </w:rPr>
      </w:pPr>
    </w:p>
    <w:p w:rsidR="009A24EE" w:rsidRPr="0048042E" w:rsidRDefault="009A24EE" w:rsidP="009A24EE">
      <w:pPr>
        <w:jc w:val="both"/>
        <w:rPr>
          <w:rFonts w:cs="Arial"/>
        </w:rPr>
      </w:pPr>
      <w:r w:rsidRPr="0048042E">
        <w:rPr>
          <w:rFonts w:cs="Arial"/>
        </w:rPr>
        <w:t xml:space="preserve">Une seconde publication, </w:t>
      </w:r>
      <w:r w:rsidRPr="0048042E">
        <w:rPr>
          <w:rFonts w:cs="Arial"/>
          <w:b/>
          <w:i/>
        </w:rPr>
        <w:t>Recueil de témoignages- Le Comité québécois femmes et développement : 30 ans d’histoire en témoignages</w:t>
      </w:r>
      <w:r w:rsidRPr="0048042E">
        <w:rPr>
          <w:rFonts w:cs="Arial"/>
        </w:rPr>
        <w:t xml:space="preserve">, rassemble les témoignages de  vingt-cinq  femmes engagées en coopération internationale et constitue un bilan historique des réflexions et  des  réalisations du CQFD au cours des trente dernières années par les membres fondatrices, les coordonnatrices et des membres de la CDP et  du CQFD, Cette publication, d’environ 70 pages, sous la direction de Marie Ginette Bouchard, avec l’appui des membres du CQFD, paraîtra en mai 2015.  </w:t>
      </w:r>
    </w:p>
    <w:p w:rsidR="009A24EE" w:rsidRPr="009A24EE" w:rsidRDefault="009A24EE" w:rsidP="009A24EE">
      <w:pPr>
        <w:jc w:val="both"/>
        <w:rPr>
          <w:rFonts w:cs="Arial"/>
          <w:highlight w:val="yellow"/>
        </w:rPr>
      </w:pPr>
    </w:p>
    <w:p w:rsidR="009A24EE" w:rsidRDefault="009A24EE" w:rsidP="009A24EE">
      <w:pPr>
        <w:jc w:val="both"/>
        <w:rPr>
          <w:lang w:eastAsia="fr-CA"/>
        </w:rPr>
      </w:pPr>
      <w:r>
        <w:rPr>
          <w:lang w:eastAsia="fr-CA"/>
        </w:rPr>
        <w:t>Et aussi :</w:t>
      </w:r>
    </w:p>
    <w:p w:rsidR="00277B81" w:rsidRDefault="00277B81" w:rsidP="009A24EE">
      <w:pPr>
        <w:pStyle w:val="Paragraphedeliste"/>
        <w:numPr>
          <w:ilvl w:val="0"/>
          <w:numId w:val="28"/>
        </w:numPr>
        <w:jc w:val="both"/>
        <w:rPr>
          <w:lang w:eastAsia="fr-CA"/>
        </w:rPr>
      </w:pPr>
      <w:r>
        <w:rPr>
          <w:lang w:eastAsia="fr-CA"/>
        </w:rPr>
        <w:t>V</w:t>
      </w:r>
      <w:r w:rsidR="00F3031B" w:rsidRPr="00C73FBE">
        <w:rPr>
          <w:lang w:eastAsia="fr-CA"/>
        </w:rPr>
        <w:t xml:space="preserve">ersion anglaise de la politique </w:t>
      </w:r>
      <w:r w:rsidR="00670264">
        <w:rPr>
          <w:lang w:eastAsia="fr-CA"/>
        </w:rPr>
        <w:t>ÉFH</w:t>
      </w:r>
      <w:r w:rsidR="00F3031B" w:rsidRPr="00C73FBE">
        <w:rPr>
          <w:lang w:eastAsia="fr-CA"/>
        </w:rPr>
        <w:t xml:space="preserve"> de l’AQOCI </w:t>
      </w:r>
    </w:p>
    <w:p w:rsidR="00C00232" w:rsidRPr="00D94545" w:rsidRDefault="00277B81" w:rsidP="009A24EE">
      <w:pPr>
        <w:pStyle w:val="Paragraphedeliste"/>
        <w:numPr>
          <w:ilvl w:val="0"/>
          <w:numId w:val="28"/>
        </w:numPr>
        <w:jc w:val="both"/>
        <w:rPr>
          <w:lang w:val="fr-FR"/>
        </w:rPr>
      </w:pPr>
      <w:r w:rsidRPr="00D94545">
        <w:rPr>
          <w:lang w:val="fr-FR"/>
        </w:rPr>
        <w:t>D</w:t>
      </w:r>
      <w:r w:rsidR="00C00232" w:rsidRPr="00D94545">
        <w:rPr>
          <w:lang w:val="fr-FR"/>
        </w:rPr>
        <w:t xml:space="preserve">ans le cadre de la SDI, </w:t>
      </w:r>
      <w:r w:rsidRPr="00D94545">
        <w:rPr>
          <w:lang w:val="fr-FR"/>
        </w:rPr>
        <w:t xml:space="preserve">le CQFD a collaboré au développement de fiches techniques et bandes dessinés crée par des artistes québécois: </w:t>
      </w:r>
      <w:hyperlink r:id="rId40" w:history="1">
        <w:r w:rsidR="00C00232" w:rsidRPr="00D94545">
          <w:rPr>
            <w:rStyle w:val="Lienhypertexte"/>
            <w:lang w:val="fr-FR"/>
          </w:rPr>
          <w:t>L’égalité femmes-hommes et la solidarité</w:t>
        </w:r>
      </w:hyperlink>
      <w:r w:rsidRPr="00D94545">
        <w:rPr>
          <w:lang w:val="fr-FR"/>
        </w:rPr>
        <w:t xml:space="preserve"> et </w:t>
      </w:r>
      <w:hyperlink r:id="rId41" w:history="1">
        <w:r w:rsidR="00C00232" w:rsidRPr="00D94545">
          <w:rPr>
            <w:rStyle w:val="Lienhypertexte"/>
            <w:lang w:val="fr-FR"/>
          </w:rPr>
          <w:t>La santé des mères, des nouveau-nés et des enfants et la solidarité internationale</w:t>
        </w:r>
      </w:hyperlink>
      <w:r w:rsidR="001E7200">
        <w:rPr>
          <w:lang w:val="fr-FR"/>
        </w:rPr>
        <w:t xml:space="preserve"> et vidéos </w:t>
      </w:r>
    </w:p>
    <w:p w:rsidR="00277B81" w:rsidRPr="00D94545" w:rsidRDefault="00277B81" w:rsidP="009A24EE">
      <w:pPr>
        <w:pStyle w:val="Paragraphedeliste"/>
        <w:numPr>
          <w:ilvl w:val="0"/>
          <w:numId w:val="28"/>
        </w:numPr>
        <w:jc w:val="both"/>
        <w:rPr>
          <w:lang w:val="fr-FR"/>
        </w:rPr>
      </w:pPr>
      <w:r w:rsidRPr="00D94545">
        <w:rPr>
          <w:lang w:val="fr-FR"/>
        </w:rPr>
        <w:t>Fiche technique de la CdP: </w:t>
      </w:r>
      <w:hyperlink r:id="rId42" w:history="1">
        <w:r w:rsidRPr="00D94545">
          <w:rPr>
            <w:rStyle w:val="Lienhypertexte"/>
            <w:lang w:val="fr-FR"/>
          </w:rPr>
          <w:t>Les masculinités</w:t>
        </w:r>
      </w:hyperlink>
      <w:r w:rsidR="0048042E">
        <w:rPr>
          <w:rStyle w:val="Lienhypertexte"/>
          <w:lang w:val="fr-FR"/>
        </w:rPr>
        <w:t>,</w:t>
      </w:r>
    </w:p>
    <w:p w:rsidR="00277B81" w:rsidRPr="00D94545" w:rsidRDefault="00277B81" w:rsidP="009A24EE">
      <w:pPr>
        <w:pStyle w:val="Paragraphedeliste"/>
        <w:numPr>
          <w:ilvl w:val="0"/>
          <w:numId w:val="28"/>
        </w:numPr>
        <w:jc w:val="both"/>
        <w:rPr>
          <w:lang w:val="fr-FR"/>
        </w:rPr>
      </w:pPr>
      <w:r w:rsidRPr="00D94545">
        <w:rPr>
          <w:lang w:val="fr-FR"/>
        </w:rPr>
        <w:t>Version</w:t>
      </w:r>
      <w:r w:rsidR="00275D21">
        <w:rPr>
          <w:lang w:val="fr-FR"/>
        </w:rPr>
        <w:t>s</w:t>
      </w:r>
      <w:r w:rsidRPr="00D94545">
        <w:rPr>
          <w:lang w:val="fr-FR"/>
        </w:rPr>
        <w:t xml:space="preserve"> anglaise</w:t>
      </w:r>
      <w:r w:rsidR="00275D21">
        <w:rPr>
          <w:lang w:val="fr-FR"/>
        </w:rPr>
        <w:t>s</w:t>
      </w:r>
      <w:r w:rsidRPr="00D94545">
        <w:rPr>
          <w:lang w:val="fr-FR"/>
        </w:rPr>
        <w:t xml:space="preserve"> des fiches techniques de la CdP : Autonomisation économique des femmes et Masculinités</w:t>
      </w:r>
    </w:p>
    <w:p w:rsidR="00277B81" w:rsidRDefault="00277B81" w:rsidP="009A24EE">
      <w:pPr>
        <w:pStyle w:val="Paragraphedeliste"/>
        <w:numPr>
          <w:ilvl w:val="0"/>
          <w:numId w:val="28"/>
        </w:numPr>
        <w:jc w:val="both"/>
        <w:rPr>
          <w:lang w:val="fr-FR"/>
        </w:rPr>
      </w:pPr>
      <w:r w:rsidRPr="00D94545">
        <w:rPr>
          <w:lang w:val="fr-FR"/>
        </w:rPr>
        <w:t>La CdP a développé un guide sur l’intégration de l’</w:t>
      </w:r>
      <w:r w:rsidR="00670264">
        <w:rPr>
          <w:lang w:val="fr-FR"/>
        </w:rPr>
        <w:t>ÉFH</w:t>
      </w:r>
      <w:r w:rsidRPr="00D94545">
        <w:rPr>
          <w:lang w:val="fr-FR"/>
        </w:rPr>
        <w:t xml:space="preserve"> au cycle du projet – lancement prévue en juin 2015. </w:t>
      </w:r>
    </w:p>
    <w:p w:rsidR="00647567" w:rsidRPr="0048042E" w:rsidRDefault="0048042E" w:rsidP="009A24EE">
      <w:pPr>
        <w:pStyle w:val="Paragraphedeliste"/>
        <w:numPr>
          <w:ilvl w:val="0"/>
          <w:numId w:val="28"/>
        </w:numPr>
        <w:jc w:val="both"/>
      </w:pPr>
      <w:r w:rsidRPr="0048042E">
        <w:rPr>
          <w:rFonts w:cs="Arial"/>
        </w:rPr>
        <w:t xml:space="preserve">Une  publication </w:t>
      </w:r>
      <w:r w:rsidRPr="0048042E">
        <w:rPr>
          <w:rFonts w:cs="Arial"/>
          <w:lang w:val="fr-FR"/>
        </w:rPr>
        <w:t xml:space="preserve">sur  la systématisation des savoirs à la CDP élaborée par les membres de </w:t>
      </w:r>
      <w:r w:rsidRPr="0048042E">
        <w:rPr>
          <w:rFonts w:cs="Arial"/>
        </w:rPr>
        <w:t xml:space="preserve">la Communauté de pratique. (à  paraître en septembre 2015). </w:t>
      </w:r>
    </w:p>
    <w:p w:rsidR="0048042E" w:rsidRDefault="0048042E" w:rsidP="00394AFC">
      <w:r>
        <w:br w:type="page"/>
      </w:r>
    </w:p>
    <w:p w:rsidR="0048042E" w:rsidRDefault="00183F1F" w:rsidP="004C01AD">
      <w:pPr>
        <w:pStyle w:val="Titre1"/>
      </w:pPr>
      <w:r>
        <w:lastRenderedPageBreak/>
        <w:t>Liste des sous-comités </w:t>
      </w:r>
      <w:r w:rsidR="004C01AD">
        <w:t>du CQFD</w:t>
      </w:r>
      <w:r>
        <w:t>:</w:t>
      </w:r>
    </w:p>
    <w:p w:rsidR="004C01AD" w:rsidRDefault="004C01AD" w:rsidP="009A24EE">
      <w:pPr>
        <w:jc w:val="both"/>
      </w:pPr>
    </w:p>
    <w:p w:rsidR="004C01AD" w:rsidRPr="00183F1F" w:rsidRDefault="004C01AD" w:rsidP="004C01AD">
      <w:pPr>
        <w:pBdr>
          <w:top w:val="single" w:sz="18" w:space="1" w:color="5A2C64" w:themeColor="accent2" w:themeShade="80"/>
          <w:left w:val="single" w:sz="18" w:space="4" w:color="5A2C64" w:themeColor="accent2" w:themeShade="80"/>
          <w:bottom w:val="single" w:sz="18" w:space="1" w:color="5A2C64" w:themeColor="accent2" w:themeShade="80"/>
          <w:right w:val="single" w:sz="18" w:space="4" w:color="5A2C64" w:themeColor="accent2" w:themeShade="80"/>
        </w:pBdr>
        <w:tabs>
          <w:tab w:val="left" w:pos="8647"/>
        </w:tabs>
        <w:ind w:left="142" w:right="142"/>
        <w:jc w:val="both"/>
        <w:rPr>
          <w:lang w:val="fr-FR"/>
        </w:rPr>
      </w:pPr>
      <w:r w:rsidRPr="008417B9">
        <w:rPr>
          <w:b/>
          <w:color w:val="5A2C64" w:themeColor="accent2" w:themeShade="80"/>
          <w:lang w:val="fr-FR"/>
        </w:rPr>
        <w:t xml:space="preserve">Membres du comité de coordination: </w:t>
      </w:r>
      <w:r w:rsidRPr="00183F1F">
        <w:rPr>
          <w:lang w:val="fr-FR"/>
        </w:rPr>
        <w:t xml:space="preserve">Sarah Bardaxoglou (Connexion Justice Social), Marie Ginette Bouchard (co-fondatrice), Geneviève Gauthier (Oxfam QC), Louise-Anna </w:t>
      </w:r>
      <w:proofErr w:type="spellStart"/>
      <w:r w:rsidRPr="00183F1F">
        <w:rPr>
          <w:lang w:val="fr-FR"/>
        </w:rPr>
        <w:t>Regnaud</w:t>
      </w:r>
      <w:proofErr w:type="spellEnd"/>
      <w:r w:rsidRPr="00183F1F">
        <w:rPr>
          <w:lang w:val="fr-FR"/>
        </w:rPr>
        <w:t xml:space="preserve"> (Mer et Monde).</w:t>
      </w:r>
    </w:p>
    <w:p w:rsidR="00183F1F" w:rsidRDefault="00183F1F" w:rsidP="009A24EE">
      <w:pPr>
        <w:jc w:val="both"/>
      </w:pPr>
    </w:p>
    <w:p w:rsidR="00183F1F" w:rsidRPr="0048042E" w:rsidRDefault="00183F1F" w:rsidP="00183F1F">
      <w:pPr>
        <w:pBdr>
          <w:top w:val="single" w:sz="18" w:space="1" w:color="5A2C64" w:themeColor="accent2" w:themeShade="80"/>
          <w:left w:val="single" w:sz="18" w:space="4" w:color="5A2C64" w:themeColor="accent2" w:themeShade="80"/>
          <w:bottom w:val="single" w:sz="18" w:space="1" w:color="5A2C64" w:themeColor="accent2" w:themeShade="80"/>
          <w:right w:val="single" w:sz="18" w:space="4" w:color="5A2C64" w:themeColor="accent2" w:themeShade="80"/>
        </w:pBdr>
        <w:ind w:left="142" w:right="142"/>
        <w:jc w:val="both"/>
        <w:rPr>
          <w:b/>
          <w:color w:val="5A2C64" w:themeColor="accent2" w:themeShade="80"/>
          <w:lang w:val="fr-FR"/>
        </w:rPr>
      </w:pPr>
      <w:r>
        <w:rPr>
          <w:b/>
          <w:color w:val="5A2C64" w:themeColor="accent2" w:themeShade="80"/>
          <w:lang w:val="fr-FR"/>
        </w:rPr>
        <w:t>S</w:t>
      </w:r>
      <w:r w:rsidRPr="0048042E">
        <w:rPr>
          <w:b/>
          <w:color w:val="5A2C64" w:themeColor="accent2" w:themeShade="80"/>
          <w:lang w:val="fr-FR"/>
        </w:rPr>
        <w:t xml:space="preserve">ous-comité publication: </w:t>
      </w:r>
      <w:r w:rsidRPr="004C01AD">
        <w:rPr>
          <w:lang w:val="fr-FR"/>
        </w:rPr>
        <w:t>Sarah Bardaxoglou (Comité justice sociale), Marie Ginette Bouchard (cofondatrice du CQFD), Anne Delorme, Marie Anne Cantin (AOQCI-CQFD) et Dr. Myriam Gervais (professeure, Université  McGill).</w:t>
      </w:r>
    </w:p>
    <w:p w:rsidR="00183F1F" w:rsidRDefault="00183F1F" w:rsidP="009A24EE">
      <w:pPr>
        <w:jc w:val="both"/>
        <w:rPr>
          <w:lang w:val="fr-FR"/>
        </w:rPr>
      </w:pPr>
    </w:p>
    <w:p w:rsidR="00183F1F" w:rsidRPr="009A24EE" w:rsidRDefault="00183F1F" w:rsidP="00183F1F">
      <w:pPr>
        <w:pBdr>
          <w:top w:val="single" w:sz="18" w:space="1" w:color="5A2C64" w:themeColor="accent2" w:themeShade="80"/>
          <w:left w:val="single" w:sz="18" w:space="4" w:color="5A2C64" w:themeColor="accent2" w:themeShade="80"/>
          <w:bottom w:val="single" w:sz="18" w:space="1" w:color="5A2C64" w:themeColor="accent2" w:themeShade="80"/>
          <w:right w:val="single" w:sz="18" w:space="4" w:color="5A2C64" w:themeColor="accent2" w:themeShade="80"/>
        </w:pBdr>
        <w:ind w:left="142" w:right="142"/>
        <w:jc w:val="both"/>
        <w:rPr>
          <w:b/>
          <w:color w:val="5A2C64" w:themeColor="accent2" w:themeShade="80"/>
          <w:lang w:val="fr-FR"/>
        </w:rPr>
      </w:pPr>
      <w:r w:rsidRPr="009A24EE">
        <w:rPr>
          <w:b/>
          <w:color w:val="5A2C64" w:themeColor="accent2" w:themeShade="80"/>
          <w:lang w:val="fr-FR"/>
        </w:rPr>
        <w:t>Sous-comité 8</w:t>
      </w:r>
      <w:r>
        <w:rPr>
          <w:b/>
          <w:color w:val="5A2C64" w:themeColor="accent2" w:themeShade="80"/>
          <w:lang w:val="fr-FR"/>
        </w:rPr>
        <w:t xml:space="preserve"> </w:t>
      </w:r>
      <w:r w:rsidRPr="009A24EE">
        <w:rPr>
          <w:b/>
          <w:color w:val="5A2C64" w:themeColor="accent2" w:themeShade="80"/>
          <w:lang w:val="fr-FR"/>
        </w:rPr>
        <w:t xml:space="preserve">mars : </w:t>
      </w:r>
      <w:r w:rsidRPr="009A24EE">
        <w:rPr>
          <w:lang w:val="fr-FR"/>
        </w:rPr>
        <w:t xml:space="preserve">Chloé Lamontagne (Oxfam </w:t>
      </w:r>
      <w:proofErr w:type="spellStart"/>
      <w:r w:rsidRPr="009A24EE">
        <w:rPr>
          <w:lang w:val="fr-FR"/>
        </w:rPr>
        <w:t>Qc</w:t>
      </w:r>
      <w:proofErr w:type="spellEnd"/>
      <w:r w:rsidRPr="009A24EE">
        <w:rPr>
          <w:lang w:val="fr-FR"/>
        </w:rPr>
        <w:t xml:space="preserve">), Lis Suarez (FEM International), Arlette </w:t>
      </w:r>
      <w:proofErr w:type="spellStart"/>
      <w:r w:rsidRPr="009A24EE">
        <w:rPr>
          <w:lang w:val="fr-FR"/>
        </w:rPr>
        <w:t>Tchabi</w:t>
      </w:r>
      <w:proofErr w:type="spellEnd"/>
      <w:r w:rsidRPr="009A24EE">
        <w:rPr>
          <w:lang w:val="fr-FR"/>
        </w:rPr>
        <w:t xml:space="preserve"> (CQFD), Marie-Anne Cantin (CQFD AQOCI), Nadège </w:t>
      </w:r>
      <w:proofErr w:type="spellStart"/>
      <w:r w:rsidRPr="009A24EE">
        <w:rPr>
          <w:rFonts w:eastAsia="Times New Roman"/>
        </w:rPr>
        <w:t>Nzobonimpa</w:t>
      </w:r>
      <w:proofErr w:type="spellEnd"/>
      <w:r w:rsidRPr="009A24EE">
        <w:rPr>
          <w:rFonts w:eastAsia="Times New Roman"/>
        </w:rPr>
        <w:t xml:space="preserve"> (CQFD), </w:t>
      </w:r>
      <w:proofErr w:type="spellStart"/>
      <w:r w:rsidRPr="009A24EE">
        <w:rPr>
          <w:lang w:val="fr-FR"/>
        </w:rPr>
        <w:t>Joanie</w:t>
      </w:r>
      <w:proofErr w:type="spellEnd"/>
      <w:r w:rsidRPr="009A24EE">
        <w:rPr>
          <w:lang w:val="fr-FR"/>
        </w:rPr>
        <w:t xml:space="preserve"> </w:t>
      </w:r>
      <w:proofErr w:type="spellStart"/>
      <w:r w:rsidRPr="009A24EE">
        <w:rPr>
          <w:lang w:val="fr-FR"/>
        </w:rPr>
        <w:t>Millette</w:t>
      </w:r>
      <w:proofErr w:type="spellEnd"/>
      <w:r w:rsidRPr="009A24EE">
        <w:rPr>
          <w:lang w:val="fr-FR"/>
        </w:rPr>
        <w:t xml:space="preserve"> (CS3R), Nelly </w:t>
      </w:r>
      <w:proofErr w:type="spellStart"/>
      <w:r w:rsidRPr="009A24EE">
        <w:rPr>
          <w:lang w:val="fr-FR"/>
        </w:rPr>
        <w:t>Zarfy</w:t>
      </w:r>
      <w:proofErr w:type="spellEnd"/>
      <w:r w:rsidRPr="009A24EE">
        <w:rPr>
          <w:lang w:val="fr-FR"/>
        </w:rPr>
        <w:t xml:space="preserve"> (CQFD), Philippe Tousignant (CJS), </w:t>
      </w:r>
      <w:proofErr w:type="spellStart"/>
      <w:r w:rsidRPr="009A24EE">
        <w:rPr>
          <w:lang w:val="fr-FR"/>
        </w:rPr>
        <w:t>Catelina</w:t>
      </w:r>
      <w:proofErr w:type="spellEnd"/>
      <w:r w:rsidRPr="009A24EE">
        <w:rPr>
          <w:lang w:val="fr-FR"/>
        </w:rPr>
        <w:t xml:space="preserve"> Milani (YMCA), </w:t>
      </w:r>
      <w:proofErr w:type="spellStart"/>
      <w:r w:rsidRPr="009A24EE">
        <w:rPr>
          <w:lang w:val="fr-FR"/>
        </w:rPr>
        <w:t>AndréAnne</w:t>
      </w:r>
      <w:proofErr w:type="spellEnd"/>
      <w:r w:rsidRPr="009A24EE">
        <w:rPr>
          <w:lang w:val="fr-FR"/>
        </w:rPr>
        <w:t xml:space="preserve"> Cloutier (CCI), Laurine Klein (CECI), Geneviève Gauthier (Oxfam </w:t>
      </w:r>
      <w:proofErr w:type="spellStart"/>
      <w:r w:rsidRPr="009A24EE">
        <w:rPr>
          <w:lang w:val="fr-FR"/>
        </w:rPr>
        <w:t>Qc</w:t>
      </w:r>
      <w:proofErr w:type="spellEnd"/>
      <w:proofErr w:type="gramStart"/>
      <w:r w:rsidRPr="009A24EE">
        <w:rPr>
          <w:lang w:val="fr-FR"/>
        </w:rPr>
        <w:t>) ,</w:t>
      </w:r>
      <w:proofErr w:type="gramEnd"/>
      <w:r w:rsidRPr="009A24EE">
        <w:rPr>
          <w:lang w:val="fr-FR"/>
        </w:rPr>
        <w:t xml:space="preserve"> Hélène </w:t>
      </w:r>
      <w:proofErr w:type="spellStart"/>
      <w:r w:rsidRPr="009A24EE">
        <w:rPr>
          <w:lang w:val="fr-FR"/>
        </w:rPr>
        <w:t>Gobeil</w:t>
      </w:r>
      <w:proofErr w:type="spellEnd"/>
      <w:r w:rsidRPr="009A24EE">
        <w:rPr>
          <w:lang w:val="fr-FR"/>
        </w:rPr>
        <w:t xml:space="preserve"> (AQOCI).</w:t>
      </w:r>
      <w:r w:rsidRPr="009A24EE">
        <w:rPr>
          <w:b/>
          <w:lang w:val="fr-FR"/>
        </w:rPr>
        <w:t xml:space="preserve"> </w:t>
      </w:r>
    </w:p>
    <w:p w:rsidR="00183F1F" w:rsidRDefault="00183F1F" w:rsidP="009A24EE">
      <w:pPr>
        <w:jc w:val="both"/>
        <w:rPr>
          <w:lang w:val="fr-FR"/>
        </w:rPr>
      </w:pPr>
    </w:p>
    <w:p w:rsidR="004C01AD" w:rsidRDefault="004C01AD" w:rsidP="004C01AD">
      <w:pPr>
        <w:pBdr>
          <w:top w:val="single" w:sz="18" w:space="1" w:color="5A2C64" w:themeColor="accent2" w:themeShade="80"/>
          <w:left w:val="single" w:sz="18" w:space="4" w:color="5A2C64" w:themeColor="accent2" w:themeShade="80"/>
          <w:bottom w:val="single" w:sz="18" w:space="1" w:color="5A2C64" w:themeColor="accent2" w:themeShade="80"/>
          <w:right w:val="single" w:sz="18" w:space="4" w:color="5A2C64" w:themeColor="accent2" w:themeShade="80"/>
        </w:pBdr>
        <w:shd w:val="clear" w:color="auto" w:fill="FFFFFF" w:themeFill="background1"/>
        <w:ind w:left="142" w:right="142"/>
        <w:jc w:val="both"/>
        <w:rPr>
          <w:rFonts w:ascii="Century Gothic" w:hAnsi="Century Gothic" w:cs="Times New Roman"/>
          <w:sz w:val="20"/>
          <w:szCs w:val="20"/>
        </w:rPr>
      </w:pPr>
      <w:r>
        <w:rPr>
          <w:rFonts w:ascii="Century Gothic" w:hAnsi="Century Gothic"/>
          <w:b/>
          <w:color w:val="5A2C64" w:themeColor="accent2" w:themeShade="80"/>
          <w:sz w:val="20"/>
          <w:szCs w:val="20"/>
          <w:lang w:val="fr-FR"/>
        </w:rPr>
        <w:t>Sous-c</w:t>
      </w:r>
      <w:r w:rsidRPr="009A24EE">
        <w:rPr>
          <w:rFonts w:ascii="Century Gothic" w:hAnsi="Century Gothic"/>
          <w:b/>
          <w:color w:val="5A2C64" w:themeColor="accent2" w:themeShade="80"/>
          <w:sz w:val="20"/>
          <w:szCs w:val="20"/>
          <w:lang w:val="fr-FR"/>
        </w:rPr>
        <w:t>omité</w:t>
      </w:r>
      <w:r>
        <w:rPr>
          <w:rFonts w:ascii="Century Gothic" w:hAnsi="Century Gothic"/>
          <w:b/>
          <w:color w:val="5A2C64" w:themeColor="accent2" w:themeShade="80"/>
          <w:sz w:val="20"/>
          <w:szCs w:val="20"/>
          <w:lang w:val="fr-FR"/>
        </w:rPr>
        <w:t xml:space="preserve"> JQSI du CQFD :</w:t>
      </w:r>
      <w:r w:rsidRPr="009A24EE">
        <w:rPr>
          <w:rFonts w:ascii="Century Gothic" w:hAnsi="Century Gothic"/>
          <w:b/>
          <w:color w:val="5A2C64" w:themeColor="accent2" w:themeShade="80"/>
          <w:sz w:val="20"/>
          <w:szCs w:val="20"/>
          <w:lang w:val="fr-FR"/>
        </w:rPr>
        <w:t xml:space="preserve"> </w:t>
      </w:r>
      <w:r w:rsidRPr="009A24EE">
        <w:rPr>
          <w:lang w:val="fr-FR"/>
        </w:rPr>
        <w:t xml:space="preserve">Louise Anna (Mer et Monde), Catherine </w:t>
      </w:r>
      <w:proofErr w:type="spellStart"/>
      <w:r w:rsidRPr="009A24EE">
        <w:rPr>
          <w:lang w:val="fr-FR"/>
        </w:rPr>
        <w:t>Périllat</w:t>
      </w:r>
      <w:proofErr w:type="spellEnd"/>
      <w:r w:rsidRPr="009A24EE">
        <w:rPr>
          <w:lang w:val="fr-FR"/>
        </w:rPr>
        <w:t xml:space="preserve">-Turbide (Mer et Monde), Lis Suarez (FEM International), </w:t>
      </w:r>
      <w:proofErr w:type="spellStart"/>
      <w:r w:rsidRPr="009A24EE">
        <w:rPr>
          <w:lang w:val="fr-FR"/>
        </w:rPr>
        <w:t>AndréAnne</w:t>
      </w:r>
      <w:proofErr w:type="spellEnd"/>
      <w:r w:rsidRPr="009A24EE">
        <w:rPr>
          <w:lang w:val="fr-FR"/>
        </w:rPr>
        <w:t xml:space="preserve"> Cloutier (CCI), Marie-Ginette Bouchard (Mb CQFD), Nadège </w:t>
      </w:r>
      <w:proofErr w:type="spellStart"/>
      <w:r w:rsidRPr="009A24EE">
        <w:rPr>
          <w:lang w:val="fr-FR"/>
        </w:rPr>
        <w:t>Nzobonimpa</w:t>
      </w:r>
      <w:proofErr w:type="spellEnd"/>
      <w:r w:rsidRPr="009A24EE">
        <w:rPr>
          <w:lang w:val="fr-FR"/>
        </w:rPr>
        <w:t xml:space="preserve"> (Mb CQFD), et de l’AQOCI (Marie Brodeur Gélinas, Hélène </w:t>
      </w:r>
      <w:proofErr w:type="spellStart"/>
      <w:r w:rsidRPr="009A24EE">
        <w:rPr>
          <w:lang w:val="fr-FR"/>
        </w:rPr>
        <w:t>Gobeil</w:t>
      </w:r>
      <w:proofErr w:type="spellEnd"/>
      <w:r w:rsidRPr="009A24EE">
        <w:rPr>
          <w:lang w:val="fr-FR"/>
        </w:rPr>
        <w:t>, Catherine Paquin, Louis-David Lalancette-Renaud</w:t>
      </w:r>
      <w:proofErr w:type="gramStart"/>
      <w:r w:rsidRPr="009A24EE">
        <w:rPr>
          <w:lang w:val="fr-FR"/>
        </w:rPr>
        <w:t>)et</w:t>
      </w:r>
      <w:proofErr w:type="gramEnd"/>
      <w:r w:rsidRPr="009A24EE">
        <w:rPr>
          <w:lang w:val="fr-FR"/>
        </w:rPr>
        <w:t xml:space="preserve"> Marie-Anne Cantin (AQOCI-CQFD)</w:t>
      </w:r>
    </w:p>
    <w:p w:rsidR="00183F1F" w:rsidRDefault="00183F1F" w:rsidP="009A24EE">
      <w:pPr>
        <w:jc w:val="both"/>
        <w:rPr>
          <w:lang w:val="fr-FR"/>
        </w:rPr>
      </w:pPr>
    </w:p>
    <w:p w:rsidR="004C01AD" w:rsidRPr="00183F1F" w:rsidRDefault="004C01AD" w:rsidP="004C01AD">
      <w:pPr>
        <w:pBdr>
          <w:top w:val="single" w:sz="18" w:space="1" w:color="5A2C64" w:themeColor="accent2" w:themeShade="80"/>
          <w:left w:val="single" w:sz="18" w:space="4" w:color="5A2C64" w:themeColor="accent2" w:themeShade="80"/>
          <w:bottom w:val="single" w:sz="18" w:space="1" w:color="5A2C64" w:themeColor="accent2" w:themeShade="80"/>
          <w:right w:val="single" w:sz="18" w:space="4" w:color="5A2C64" w:themeColor="accent2" w:themeShade="80"/>
        </w:pBdr>
        <w:ind w:left="142" w:right="142"/>
        <w:jc w:val="both"/>
        <w:rPr>
          <w:lang w:val="fr-FR"/>
        </w:rPr>
      </w:pPr>
      <w:bookmarkStart w:id="6" w:name="_GoBack"/>
      <w:bookmarkEnd w:id="6"/>
      <w:r w:rsidRPr="00183F1F">
        <w:rPr>
          <w:b/>
          <w:color w:val="5A2C64" w:themeColor="accent2" w:themeShade="80"/>
          <w:lang w:val="fr-FR"/>
        </w:rPr>
        <w:t xml:space="preserve">Sous-comité CQMMF : </w:t>
      </w:r>
      <w:r w:rsidRPr="00183F1F">
        <w:rPr>
          <w:lang w:val="fr-FR"/>
        </w:rPr>
        <w:t xml:space="preserve">Marie Anne Cantin (AQOCI-CQFD), Julie Martineau (CQFD), Éva </w:t>
      </w:r>
      <w:proofErr w:type="spellStart"/>
      <w:r w:rsidRPr="00183F1F">
        <w:rPr>
          <w:lang w:val="fr-FR"/>
        </w:rPr>
        <w:t>Mascolo</w:t>
      </w:r>
      <w:proofErr w:type="spellEnd"/>
      <w:r w:rsidRPr="00183F1F">
        <w:rPr>
          <w:lang w:val="fr-FR"/>
        </w:rPr>
        <w:t xml:space="preserve"> Fortin (CDHAL)</w:t>
      </w:r>
      <w:r>
        <w:rPr>
          <w:lang w:val="fr-FR"/>
        </w:rPr>
        <w:t>, Lis Suarez (</w:t>
      </w:r>
      <w:proofErr w:type="spellStart"/>
      <w:r>
        <w:rPr>
          <w:lang w:val="fr-FR"/>
        </w:rPr>
        <w:t>Fem</w:t>
      </w:r>
      <w:proofErr w:type="spellEnd"/>
      <w:r>
        <w:rPr>
          <w:lang w:val="fr-FR"/>
        </w:rPr>
        <w:t xml:space="preserve"> International), Michèle Asselin (CISO)</w:t>
      </w:r>
      <w:r w:rsidRPr="00183F1F">
        <w:rPr>
          <w:lang w:val="fr-FR"/>
        </w:rPr>
        <w:t xml:space="preserve"> et le comité des JQSI de l’AQOCI est maintenant partie prenante de la Marche.</w:t>
      </w:r>
    </w:p>
    <w:p w:rsidR="004C01AD" w:rsidRDefault="004C01AD" w:rsidP="009A24EE">
      <w:pPr>
        <w:jc w:val="both"/>
        <w:rPr>
          <w:lang w:val="fr-FR"/>
        </w:rPr>
      </w:pPr>
    </w:p>
    <w:p w:rsidR="004C01AD" w:rsidRPr="009A24EE" w:rsidRDefault="004C01AD" w:rsidP="004C01AD">
      <w:pPr>
        <w:pBdr>
          <w:top w:val="single" w:sz="18" w:space="1" w:color="5A2C64" w:themeColor="accent2" w:themeShade="80"/>
          <w:left w:val="single" w:sz="18" w:space="4" w:color="5A2C64" w:themeColor="accent2" w:themeShade="80"/>
          <w:bottom w:val="single" w:sz="18" w:space="1" w:color="5A2C64" w:themeColor="accent2" w:themeShade="80"/>
          <w:right w:val="single" w:sz="18" w:space="4" w:color="5A2C64" w:themeColor="accent2" w:themeShade="80"/>
        </w:pBdr>
        <w:ind w:left="142" w:right="142"/>
        <w:jc w:val="both"/>
        <w:rPr>
          <w:b/>
          <w:color w:val="5A2C64" w:themeColor="accent2" w:themeShade="80"/>
        </w:rPr>
      </w:pPr>
      <w:r>
        <w:rPr>
          <w:rFonts w:ascii="Century Gothic" w:hAnsi="Century Gothic"/>
          <w:b/>
          <w:color w:val="5A2C64" w:themeColor="accent2" w:themeShade="80"/>
          <w:sz w:val="20"/>
          <w:szCs w:val="20"/>
          <w:lang w:val="fr-FR"/>
        </w:rPr>
        <w:t>Sous-c</w:t>
      </w:r>
      <w:r w:rsidRPr="009A24EE">
        <w:rPr>
          <w:rFonts w:ascii="Century Gothic" w:hAnsi="Century Gothic"/>
          <w:b/>
          <w:color w:val="5A2C64" w:themeColor="accent2" w:themeShade="80"/>
          <w:sz w:val="20"/>
          <w:szCs w:val="20"/>
          <w:lang w:val="fr-FR"/>
        </w:rPr>
        <w:t>omité</w:t>
      </w:r>
      <w:r>
        <w:rPr>
          <w:rFonts w:ascii="Century Gothic" w:hAnsi="Century Gothic"/>
          <w:b/>
          <w:color w:val="5A2C64" w:themeColor="accent2" w:themeShade="80"/>
          <w:sz w:val="20"/>
          <w:szCs w:val="20"/>
          <w:lang w:val="fr-FR"/>
        </w:rPr>
        <w:t xml:space="preserve"> WRPG</w:t>
      </w:r>
      <w:r w:rsidRPr="009A24EE">
        <w:rPr>
          <w:b/>
          <w:color w:val="5A2C64" w:themeColor="accent2" w:themeShade="80"/>
          <w:lang w:eastAsia="fr-CA"/>
        </w:rPr>
        <w:t xml:space="preserve">: </w:t>
      </w:r>
      <w:r w:rsidRPr="004C01AD">
        <w:t>Anne Delorme (AQOCI-CQFD), Geneviève Gauthier (Oxfam QC), Odette McCarthy (CECI) et Lis Suarez (</w:t>
      </w:r>
      <w:proofErr w:type="spellStart"/>
      <w:r w:rsidRPr="004C01AD">
        <w:t>Fem</w:t>
      </w:r>
      <w:proofErr w:type="spellEnd"/>
      <w:r w:rsidRPr="004C01AD">
        <w:t xml:space="preserve"> International)</w:t>
      </w:r>
    </w:p>
    <w:p w:rsidR="004C01AD" w:rsidRDefault="004C01AD" w:rsidP="009A24EE">
      <w:pPr>
        <w:jc w:val="both"/>
        <w:rPr>
          <w:lang w:val="fr-FR"/>
        </w:rPr>
      </w:pPr>
    </w:p>
    <w:p w:rsidR="004C01AD" w:rsidRPr="00DD7FC2" w:rsidRDefault="004C01AD" w:rsidP="004C01AD">
      <w:pPr>
        <w:pBdr>
          <w:top w:val="single" w:sz="18" w:space="1" w:color="5A2C64" w:themeColor="accent2" w:themeShade="80"/>
          <w:left w:val="single" w:sz="18" w:space="4" w:color="5A2C64" w:themeColor="accent2" w:themeShade="80"/>
          <w:bottom w:val="single" w:sz="18" w:space="1" w:color="5A2C64" w:themeColor="accent2" w:themeShade="80"/>
          <w:right w:val="single" w:sz="18" w:space="4" w:color="5A2C64" w:themeColor="accent2" w:themeShade="80"/>
        </w:pBdr>
        <w:tabs>
          <w:tab w:val="left" w:pos="8647"/>
        </w:tabs>
        <w:ind w:left="142" w:right="142"/>
        <w:jc w:val="both"/>
        <w:rPr>
          <w:b/>
          <w:lang w:val="fr-FR"/>
        </w:rPr>
      </w:pPr>
      <w:r w:rsidRPr="008417B9">
        <w:rPr>
          <w:b/>
          <w:color w:val="5A2C64" w:themeColor="accent2" w:themeShade="80"/>
          <w:lang w:val="fr-FR"/>
        </w:rPr>
        <w:t xml:space="preserve">Membres </w:t>
      </w:r>
      <w:r>
        <w:rPr>
          <w:b/>
          <w:color w:val="5A2C64" w:themeColor="accent2" w:themeShade="80"/>
          <w:lang w:val="fr-FR"/>
        </w:rPr>
        <w:t>de la CdP </w:t>
      </w:r>
      <w:r w:rsidRPr="001174BF">
        <w:rPr>
          <w:b/>
          <w:lang w:val="fr-FR"/>
        </w:rPr>
        <w:t xml:space="preserve">:  </w:t>
      </w:r>
      <w:r w:rsidRPr="001174BF">
        <w:rPr>
          <w:lang w:val="fr-FR"/>
        </w:rPr>
        <w:t>Adriana Greenblatt  (</w:t>
      </w:r>
      <w:proofErr w:type="spellStart"/>
      <w:r w:rsidRPr="001174BF">
        <w:rPr>
          <w:lang w:val="fr-FR"/>
        </w:rPr>
        <w:t>Equitas</w:t>
      </w:r>
      <w:proofErr w:type="spellEnd"/>
      <w:r w:rsidRPr="001174BF">
        <w:rPr>
          <w:lang w:val="fr-FR"/>
        </w:rPr>
        <w:t xml:space="preserve">), Amélie </w:t>
      </w:r>
      <w:proofErr w:type="spellStart"/>
      <w:r w:rsidRPr="001174BF">
        <w:rPr>
          <w:lang w:val="fr-FR"/>
        </w:rPr>
        <w:t>Normandin</w:t>
      </w:r>
      <w:proofErr w:type="spellEnd"/>
      <w:r w:rsidRPr="001174BF">
        <w:rPr>
          <w:lang w:val="fr-FR"/>
        </w:rPr>
        <w:t xml:space="preserve"> (CECI), </w:t>
      </w:r>
      <w:proofErr w:type="spellStart"/>
      <w:r w:rsidRPr="001174BF">
        <w:rPr>
          <w:lang w:val="fr-FR"/>
        </w:rPr>
        <w:t>AndréAnne</w:t>
      </w:r>
      <w:proofErr w:type="spellEnd"/>
      <w:r w:rsidRPr="001174BF">
        <w:rPr>
          <w:lang w:val="fr-FR"/>
        </w:rPr>
        <w:t xml:space="preserve"> Cloutier (Carrefour International)  Caroline Marrs (Oxfam Canada), Charles Mugiraneza (L’œuvre Léger), Debbie Bucher (</w:t>
      </w:r>
      <w:proofErr w:type="spellStart"/>
      <w:r w:rsidRPr="001174BF">
        <w:rPr>
          <w:lang w:val="fr-FR"/>
        </w:rPr>
        <w:t>Cuso</w:t>
      </w:r>
      <w:proofErr w:type="spellEnd"/>
      <w:r w:rsidRPr="001174BF">
        <w:rPr>
          <w:lang w:val="fr-FR"/>
        </w:rPr>
        <w:t>); Geneviève Gauthier  (Oxfam QC), Laurence Caron (SACO),  Linda Gagnon (SUCO) , Marie Ginette Bouchard (Co-fondatrice CQFD), Marie-Anne Cantin (CECI et AQOCI), Natalie Doyle (</w:t>
      </w:r>
      <w:proofErr w:type="spellStart"/>
      <w:r w:rsidRPr="001174BF">
        <w:rPr>
          <w:lang w:val="fr-FR"/>
        </w:rPr>
        <w:t>Equitas</w:t>
      </w:r>
      <w:proofErr w:type="spellEnd"/>
      <w:r w:rsidRPr="001174BF">
        <w:rPr>
          <w:lang w:val="fr-FR"/>
        </w:rPr>
        <w:t>),  Nathalie King (SACO), Nathalie Pentier (FPGL), Nathalie Roy (Carrefour), Odette McCarthy (CECI)</w:t>
      </w:r>
      <w:r>
        <w:rPr>
          <w:lang w:val="fr-FR"/>
        </w:rPr>
        <w:t>.</w:t>
      </w:r>
    </w:p>
    <w:p w:rsidR="004C01AD" w:rsidRPr="004C01AD" w:rsidRDefault="004C01AD" w:rsidP="009A24EE">
      <w:pPr>
        <w:jc w:val="both"/>
        <w:rPr>
          <w:lang w:val="fr-FR"/>
        </w:rPr>
      </w:pPr>
    </w:p>
    <w:sectPr w:rsidR="004C01AD" w:rsidRPr="004C01AD" w:rsidSect="009A24EE">
      <w:pgSz w:w="11906" w:h="16838"/>
      <w:pgMar w:top="1417" w:right="1700"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9B5" w:rsidRDefault="00B039B5" w:rsidP="00D94545">
      <w:r>
        <w:separator/>
      </w:r>
    </w:p>
  </w:endnote>
  <w:endnote w:type="continuationSeparator" w:id="0">
    <w:p w:rsidR="00B039B5" w:rsidRDefault="00B039B5" w:rsidP="00D9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9B5" w:rsidRDefault="00B039B5" w:rsidP="00D94545">
      <w:r>
        <w:separator/>
      </w:r>
    </w:p>
  </w:footnote>
  <w:footnote w:type="continuationSeparator" w:id="0">
    <w:p w:rsidR="00B039B5" w:rsidRDefault="00B039B5" w:rsidP="00D94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8DB"/>
    <w:multiLevelType w:val="hybridMultilevel"/>
    <w:tmpl w:val="0366DD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35217A4"/>
    <w:multiLevelType w:val="hybridMultilevel"/>
    <w:tmpl w:val="2E2EF894"/>
    <w:lvl w:ilvl="0" w:tplc="0C0C000B">
      <w:start w:val="1"/>
      <w:numFmt w:val="bullet"/>
      <w:lvlText w:val=""/>
      <w:lvlJc w:val="left"/>
      <w:pPr>
        <w:tabs>
          <w:tab w:val="num" w:pos="720"/>
        </w:tabs>
        <w:ind w:left="72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2">
    <w:nsid w:val="051228BE"/>
    <w:multiLevelType w:val="hybridMultilevel"/>
    <w:tmpl w:val="59AECE00"/>
    <w:lvl w:ilvl="0" w:tplc="7590969E">
      <w:start w:val="1"/>
      <w:numFmt w:val="bullet"/>
      <w:lvlText w:val=""/>
      <w:lvlJc w:val="left"/>
      <w:pPr>
        <w:tabs>
          <w:tab w:val="num" w:pos="357"/>
        </w:tabs>
        <w:ind w:firstLine="360"/>
      </w:pPr>
      <w:rPr>
        <w:rFonts w:ascii="Symbol" w:hAnsi="Symbol" w:cs="Symbol" w:hint="default"/>
        <w:color w:val="auto"/>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3">
    <w:nsid w:val="110C1FA6"/>
    <w:multiLevelType w:val="hybridMultilevel"/>
    <w:tmpl w:val="99E20A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7C51EB4"/>
    <w:multiLevelType w:val="hybridMultilevel"/>
    <w:tmpl w:val="FB4AC824"/>
    <w:lvl w:ilvl="0" w:tplc="892494E8">
      <w:numFmt w:val="bullet"/>
      <w:lvlText w:val="-"/>
      <w:lvlJc w:val="left"/>
      <w:pPr>
        <w:tabs>
          <w:tab w:val="num" w:pos="720"/>
        </w:tabs>
        <w:ind w:left="720" w:hanging="360"/>
      </w:pPr>
      <w:rPr>
        <w:rFonts w:ascii="Times New Roman" w:eastAsia="Times New Roman" w:hAnsi="Times New Roman" w:hint="default"/>
      </w:rPr>
    </w:lvl>
    <w:lvl w:ilvl="1" w:tplc="0C0C000B">
      <w:start w:val="1"/>
      <w:numFmt w:val="bullet"/>
      <w:lvlText w:val=""/>
      <w:lvlJc w:val="left"/>
      <w:pPr>
        <w:tabs>
          <w:tab w:val="num" w:pos="1440"/>
        </w:tabs>
        <w:ind w:left="1440" w:hanging="360"/>
      </w:pPr>
      <w:rPr>
        <w:rFonts w:ascii="Wingdings" w:hAnsi="Wingdings" w:cs="Wingdings"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5">
    <w:nsid w:val="1C2F6FBF"/>
    <w:multiLevelType w:val="hybridMultilevel"/>
    <w:tmpl w:val="6374DC8A"/>
    <w:lvl w:ilvl="0" w:tplc="0C0C000F">
      <w:start w:val="1"/>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6">
    <w:nsid w:val="1FE72A76"/>
    <w:multiLevelType w:val="multilevel"/>
    <w:tmpl w:val="3A0A0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627EF3"/>
    <w:multiLevelType w:val="multilevel"/>
    <w:tmpl w:val="E50695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B813B5B"/>
    <w:multiLevelType w:val="hybridMultilevel"/>
    <w:tmpl w:val="0E44ABA8"/>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9">
    <w:nsid w:val="2DA0185B"/>
    <w:multiLevelType w:val="multilevel"/>
    <w:tmpl w:val="10607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4E4AFA"/>
    <w:multiLevelType w:val="hybridMultilevel"/>
    <w:tmpl w:val="3580C5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310B3DED"/>
    <w:multiLevelType w:val="hybridMultilevel"/>
    <w:tmpl w:val="CB4473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33417F7C"/>
    <w:multiLevelType w:val="multilevel"/>
    <w:tmpl w:val="0376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B4495D"/>
    <w:multiLevelType w:val="multilevel"/>
    <w:tmpl w:val="5B1CA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FB4ACB"/>
    <w:multiLevelType w:val="multilevel"/>
    <w:tmpl w:val="E8DA898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5D029B0"/>
    <w:multiLevelType w:val="hybridMultilevel"/>
    <w:tmpl w:val="1CF67B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386128BC"/>
    <w:multiLevelType w:val="multilevel"/>
    <w:tmpl w:val="E8DA898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CD50912"/>
    <w:multiLevelType w:val="hybridMultilevel"/>
    <w:tmpl w:val="63786A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Aria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Arial"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3E0E6484"/>
    <w:multiLevelType w:val="multilevel"/>
    <w:tmpl w:val="BF4E9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4557750"/>
    <w:multiLevelType w:val="multilevel"/>
    <w:tmpl w:val="BF4E9CBC"/>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0">
    <w:nsid w:val="56C87D63"/>
    <w:multiLevelType w:val="multilevel"/>
    <w:tmpl w:val="2E2E2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C2A0B43"/>
    <w:multiLevelType w:val="multilevel"/>
    <w:tmpl w:val="71CCF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086337E"/>
    <w:multiLevelType w:val="hybridMultilevel"/>
    <w:tmpl w:val="5EE0338E"/>
    <w:lvl w:ilvl="0" w:tplc="0C0C0001">
      <w:start w:val="1"/>
      <w:numFmt w:val="bullet"/>
      <w:lvlText w:val=""/>
      <w:lvlJc w:val="left"/>
      <w:pPr>
        <w:tabs>
          <w:tab w:val="num" w:pos="720"/>
        </w:tabs>
        <w:ind w:left="720" w:hanging="360"/>
      </w:pPr>
      <w:rPr>
        <w:rFonts w:ascii="Symbol" w:hAnsi="Symbol" w:cs="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23">
    <w:nsid w:val="6629036E"/>
    <w:multiLevelType w:val="hybridMultilevel"/>
    <w:tmpl w:val="A11077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6874075F"/>
    <w:multiLevelType w:val="multilevel"/>
    <w:tmpl w:val="E932A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0AC456D"/>
    <w:multiLevelType w:val="hybridMultilevel"/>
    <w:tmpl w:val="63FC1C18"/>
    <w:lvl w:ilvl="0" w:tplc="0C0C0001">
      <w:start w:val="1"/>
      <w:numFmt w:val="bullet"/>
      <w:lvlText w:val=""/>
      <w:lvlJc w:val="left"/>
      <w:pPr>
        <w:tabs>
          <w:tab w:val="num" w:pos="720"/>
        </w:tabs>
        <w:ind w:left="720" w:hanging="360"/>
      </w:pPr>
      <w:rPr>
        <w:rFonts w:ascii="Symbol" w:hAnsi="Symbol" w:cs="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26">
    <w:nsid w:val="719F39C1"/>
    <w:multiLevelType w:val="hybridMultilevel"/>
    <w:tmpl w:val="9990CD28"/>
    <w:lvl w:ilvl="0" w:tplc="FDA689D6">
      <w:start w:val="5"/>
      <w:numFmt w:val="decimal"/>
      <w:lvlText w:val="%1."/>
      <w:lvlJc w:val="left"/>
      <w:pPr>
        <w:tabs>
          <w:tab w:val="num" w:pos="720"/>
        </w:tabs>
        <w:ind w:left="720" w:hanging="360"/>
      </w:pPr>
      <w:rPr>
        <w:rFonts w:ascii="Arial" w:eastAsia="Times New Roman" w:hAnsi="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27">
    <w:nsid w:val="724F1BC0"/>
    <w:multiLevelType w:val="multilevel"/>
    <w:tmpl w:val="B0E60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A8B0A2C"/>
    <w:multiLevelType w:val="hybridMultilevel"/>
    <w:tmpl w:val="C7E2C7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7"/>
  </w:num>
  <w:num w:numId="4">
    <w:abstractNumId w:val="25"/>
  </w:num>
  <w:num w:numId="5">
    <w:abstractNumId w:val="4"/>
  </w:num>
  <w:num w:numId="6">
    <w:abstractNumId w:val="1"/>
  </w:num>
  <w:num w:numId="7">
    <w:abstractNumId w:val="8"/>
  </w:num>
  <w:num w:numId="8">
    <w:abstractNumId w:val="26"/>
  </w:num>
  <w:num w:numId="9">
    <w:abstractNumId w:val="2"/>
  </w:num>
  <w:num w:numId="10">
    <w:abstractNumId w:val="6"/>
  </w:num>
  <w:num w:numId="11">
    <w:abstractNumId w:val="27"/>
  </w:num>
  <w:num w:numId="12">
    <w:abstractNumId w:val="13"/>
  </w:num>
  <w:num w:numId="13">
    <w:abstractNumId w:val="20"/>
  </w:num>
  <w:num w:numId="14">
    <w:abstractNumId w:val="9"/>
  </w:num>
  <w:num w:numId="15">
    <w:abstractNumId w:val="16"/>
  </w:num>
  <w:num w:numId="16">
    <w:abstractNumId w:val="24"/>
  </w:num>
  <w:num w:numId="17">
    <w:abstractNumId w:val="21"/>
  </w:num>
  <w:num w:numId="18">
    <w:abstractNumId w:val="19"/>
  </w:num>
  <w:num w:numId="19">
    <w:abstractNumId w:val="17"/>
  </w:num>
  <w:num w:numId="20">
    <w:abstractNumId w:val="18"/>
  </w:num>
  <w:num w:numId="21">
    <w:abstractNumId w:val="0"/>
  </w:num>
  <w:num w:numId="22">
    <w:abstractNumId w:val="28"/>
  </w:num>
  <w:num w:numId="23">
    <w:abstractNumId w:val="11"/>
  </w:num>
  <w:num w:numId="24">
    <w:abstractNumId w:val="23"/>
  </w:num>
  <w:num w:numId="25">
    <w:abstractNumId w:val="12"/>
  </w:num>
  <w:num w:numId="26">
    <w:abstractNumId w:val="14"/>
  </w:num>
  <w:num w:numId="27">
    <w:abstractNumId w:val="3"/>
  </w:num>
  <w:num w:numId="28">
    <w:abstractNumId w:val="1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BC"/>
    <w:rsid w:val="00032E1D"/>
    <w:rsid w:val="000F3D79"/>
    <w:rsid w:val="001174BF"/>
    <w:rsid w:val="00125009"/>
    <w:rsid w:val="001515DB"/>
    <w:rsid w:val="0016795E"/>
    <w:rsid w:val="00183F1F"/>
    <w:rsid w:val="001D41B4"/>
    <w:rsid w:val="001E6C57"/>
    <w:rsid w:val="001E7200"/>
    <w:rsid w:val="00243A6D"/>
    <w:rsid w:val="00266ECB"/>
    <w:rsid w:val="00275D21"/>
    <w:rsid w:val="00277B81"/>
    <w:rsid w:val="002A2AA0"/>
    <w:rsid w:val="00324F21"/>
    <w:rsid w:val="00372195"/>
    <w:rsid w:val="00374C6F"/>
    <w:rsid w:val="003853F3"/>
    <w:rsid w:val="003918E1"/>
    <w:rsid w:val="00394AFC"/>
    <w:rsid w:val="00395462"/>
    <w:rsid w:val="003D4E3E"/>
    <w:rsid w:val="00422D22"/>
    <w:rsid w:val="00466C48"/>
    <w:rsid w:val="0048042E"/>
    <w:rsid w:val="004C01AD"/>
    <w:rsid w:val="004D5D37"/>
    <w:rsid w:val="004E2CB5"/>
    <w:rsid w:val="0050063C"/>
    <w:rsid w:val="00577ABF"/>
    <w:rsid w:val="005973FB"/>
    <w:rsid w:val="00610E6E"/>
    <w:rsid w:val="00647567"/>
    <w:rsid w:val="00670264"/>
    <w:rsid w:val="0068667C"/>
    <w:rsid w:val="006B09CD"/>
    <w:rsid w:val="006F475F"/>
    <w:rsid w:val="00704C53"/>
    <w:rsid w:val="00713C70"/>
    <w:rsid w:val="007160A0"/>
    <w:rsid w:val="007E3384"/>
    <w:rsid w:val="00825237"/>
    <w:rsid w:val="008417B9"/>
    <w:rsid w:val="00883D56"/>
    <w:rsid w:val="008A5004"/>
    <w:rsid w:val="008E689C"/>
    <w:rsid w:val="00944BBC"/>
    <w:rsid w:val="00957E3F"/>
    <w:rsid w:val="00981159"/>
    <w:rsid w:val="009A24EE"/>
    <w:rsid w:val="009F0587"/>
    <w:rsid w:val="00A1620B"/>
    <w:rsid w:val="00A333D1"/>
    <w:rsid w:val="00AA720C"/>
    <w:rsid w:val="00AE24C5"/>
    <w:rsid w:val="00AF2EC6"/>
    <w:rsid w:val="00B039B5"/>
    <w:rsid w:val="00B57936"/>
    <w:rsid w:val="00BE12BF"/>
    <w:rsid w:val="00BF6BA6"/>
    <w:rsid w:val="00C00232"/>
    <w:rsid w:val="00C66D2E"/>
    <w:rsid w:val="00C738DD"/>
    <w:rsid w:val="00C73FBE"/>
    <w:rsid w:val="00C83E6C"/>
    <w:rsid w:val="00CD2100"/>
    <w:rsid w:val="00CD3F62"/>
    <w:rsid w:val="00D023FC"/>
    <w:rsid w:val="00D35E88"/>
    <w:rsid w:val="00D94545"/>
    <w:rsid w:val="00DB0704"/>
    <w:rsid w:val="00DD7FC2"/>
    <w:rsid w:val="00DE0A5E"/>
    <w:rsid w:val="00E82E01"/>
    <w:rsid w:val="00EF0E1F"/>
    <w:rsid w:val="00EF7990"/>
    <w:rsid w:val="00F02C0A"/>
    <w:rsid w:val="00F1327A"/>
    <w:rsid w:val="00F3031B"/>
    <w:rsid w:val="00FC3B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545"/>
    <w:rPr>
      <w:rFonts w:cs="Calibri"/>
      <w:lang w:eastAsia="en-US"/>
    </w:rPr>
  </w:style>
  <w:style w:type="paragraph" w:styleId="Titre1">
    <w:name w:val="heading 1"/>
    <w:basedOn w:val="Normal"/>
    <w:next w:val="Normal"/>
    <w:link w:val="Titre1Car"/>
    <w:qFormat/>
    <w:locked/>
    <w:rsid w:val="00C73FBE"/>
    <w:pPr>
      <w:keepNext/>
      <w:keepLines/>
      <w:spacing w:before="480"/>
      <w:jc w:val="center"/>
      <w:outlineLvl w:val="0"/>
    </w:pPr>
    <w:rPr>
      <w:rFonts w:asciiTheme="majorHAnsi" w:eastAsiaTheme="majorEastAsia" w:hAnsiTheme="majorHAnsi" w:cstheme="majorBidi"/>
      <w:b/>
      <w:bCs/>
      <w:color w:val="FFC000"/>
      <w:sz w:val="32"/>
      <w:szCs w:val="32"/>
      <w:lang w:val="fr-FR"/>
    </w:rPr>
  </w:style>
  <w:style w:type="paragraph" w:styleId="Titre2">
    <w:name w:val="heading 2"/>
    <w:basedOn w:val="Normal"/>
    <w:next w:val="Normal"/>
    <w:link w:val="Titre2Car"/>
    <w:unhideWhenUsed/>
    <w:qFormat/>
    <w:locked/>
    <w:rsid w:val="00C73FBE"/>
    <w:pPr>
      <w:keepNext/>
      <w:keepLines/>
      <w:spacing w:before="200"/>
      <w:outlineLvl w:val="1"/>
    </w:pPr>
    <w:rPr>
      <w:rFonts w:asciiTheme="majorHAnsi" w:eastAsiaTheme="majorEastAsia" w:hAnsiTheme="majorHAnsi" w:cstheme="majorBidi"/>
      <w:b/>
      <w:bCs/>
      <w:color w:val="B83D68" w:themeColor="accent1"/>
      <w:sz w:val="24"/>
      <w:szCs w:val="24"/>
      <w:lang w:eastAsia="fr-CA"/>
    </w:rPr>
  </w:style>
  <w:style w:type="paragraph" w:styleId="Titre3">
    <w:name w:val="heading 3"/>
    <w:basedOn w:val="Normal"/>
    <w:next w:val="Normal"/>
    <w:link w:val="Titre3Car"/>
    <w:unhideWhenUsed/>
    <w:qFormat/>
    <w:locked/>
    <w:rsid w:val="007160A0"/>
    <w:pPr>
      <w:keepNext/>
      <w:keepLines/>
      <w:spacing w:before="200"/>
      <w:outlineLvl w:val="2"/>
    </w:pPr>
    <w:rPr>
      <w:rFonts w:asciiTheme="majorHAnsi" w:eastAsiaTheme="majorEastAsia" w:hAnsiTheme="majorHAnsi" w:cstheme="majorBidi"/>
      <w:b/>
      <w:bCs/>
      <w:color w:val="B83D68"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listparagraph0">
    <w:name w:val="msolistparagraph"/>
    <w:basedOn w:val="Normal"/>
    <w:uiPriority w:val="99"/>
    <w:rsid w:val="00944BBC"/>
    <w:pPr>
      <w:spacing w:after="200" w:line="276" w:lineRule="auto"/>
      <w:ind w:left="720"/>
    </w:pPr>
    <w:rPr>
      <w:rFonts w:eastAsia="Times New Roman"/>
    </w:rPr>
  </w:style>
  <w:style w:type="character" w:styleId="Lienhypertexte">
    <w:name w:val="Hyperlink"/>
    <w:basedOn w:val="Policepardfaut"/>
    <w:uiPriority w:val="99"/>
    <w:rsid w:val="00324F21"/>
    <w:rPr>
      <w:color w:val="0000FF"/>
      <w:u w:val="single"/>
    </w:rPr>
  </w:style>
  <w:style w:type="paragraph" w:styleId="En-tte">
    <w:name w:val="header"/>
    <w:basedOn w:val="Normal"/>
    <w:link w:val="En-tteCar"/>
    <w:uiPriority w:val="99"/>
    <w:rsid w:val="00372195"/>
    <w:pPr>
      <w:tabs>
        <w:tab w:val="center" w:pos="4320"/>
        <w:tab w:val="right" w:pos="8640"/>
      </w:tabs>
    </w:pPr>
  </w:style>
  <w:style w:type="character" w:customStyle="1" w:styleId="En-tteCar">
    <w:name w:val="En-tête Car"/>
    <w:basedOn w:val="Policepardfaut"/>
    <w:link w:val="En-tte"/>
    <w:uiPriority w:val="99"/>
    <w:semiHidden/>
    <w:rsid w:val="00E32C83"/>
    <w:rPr>
      <w:rFonts w:cs="Calibri"/>
      <w:lang w:eastAsia="en-US"/>
    </w:rPr>
  </w:style>
  <w:style w:type="paragraph" w:styleId="Pieddepage">
    <w:name w:val="footer"/>
    <w:basedOn w:val="Normal"/>
    <w:link w:val="PieddepageCar"/>
    <w:uiPriority w:val="99"/>
    <w:rsid w:val="00372195"/>
    <w:pPr>
      <w:tabs>
        <w:tab w:val="center" w:pos="4320"/>
        <w:tab w:val="right" w:pos="8640"/>
      </w:tabs>
    </w:pPr>
  </w:style>
  <w:style w:type="character" w:customStyle="1" w:styleId="PieddepageCar">
    <w:name w:val="Pied de page Car"/>
    <w:basedOn w:val="Policepardfaut"/>
    <w:link w:val="Pieddepage"/>
    <w:uiPriority w:val="99"/>
    <w:semiHidden/>
    <w:rsid w:val="00E32C83"/>
    <w:rPr>
      <w:rFonts w:cs="Calibri"/>
      <w:lang w:eastAsia="en-US"/>
    </w:rPr>
  </w:style>
  <w:style w:type="paragraph" w:styleId="Textedebulles">
    <w:name w:val="Balloon Text"/>
    <w:basedOn w:val="Normal"/>
    <w:link w:val="TextedebullesCar"/>
    <w:uiPriority w:val="99"/>
    <w:semiHidden/>
    <w:unhideWhenUsed/>
    <w:rsid w:val="00DE0A5E"/>
    <w:rPr>
      <w:rFonts w:ascii="Tahoma" w:hAnsi="Tahoma" w:cs="Tahoma"/>
      <w:sz w:val="16"/>
      <w:szCs w:val="16"/>
    </w:rPr>
  </w:style>
  <w:style w:type="character" w:customStyle="1" w:styleId="TextedebullesCar">
    <w:name w:val="Texte de bulles Car"/>
    <w:basedOn w:val="Policepardfaut"/>
    <w:link w:val="Textedebulles"/>
    <w:uiPriority w:val="99"/>
    <w:semiHidden/>
    <w:rsid w:val="00DE0A5E"/>
    <w:rPr>
      <w:rFonts w:ascii="Tahoma" w:hAnsi="Tahoma" w:cs="Tahoma"/>
      <w:sz w:val="16"/>
      <w:szCs w:val="16"/>
      <w:lang w:eastAsia="en-US"/>
    </w:rPr>
  </w:style>
  <w:style w:type="paragraph" w:styleId="NormalWeb">
    <w:name w:val="Normal (Web)"/>
    <w:basedOn w:val="Normal"/>
    <w:uiPriority w:val="99"/>
    <w:rsid w:val="00F3031B"/>
    <w:pPr>
      <w:spacing w:before="100" w:beforeAutospacing="1" w:after="100" w:afterAutospacing="1"/>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EF7990"/>
    <w:pPr>
      <w:ind w:left="720"/>
      <w:contextualSpacing/>
    </w:pPr>
  </w:style>
  <w:style w:type="paragraph" w:styleId="Titre">
    <w:name w:val="Title"/>
    <w:basedOn w:val="Normal"/>
    <w:next w:val="Normal"/>
    <w:link w:val="TitreCar"/>
    <w:qFormat/>
    <w:locked/>
    <w:rsid w:val="00C83E6C"/>
    <w:pPr>
      <w:pBdr>
        <w:bottom w:val="single" w:sz="8" w:space="4" w:color="B83D68" w:themeColor="accent1"/>
      </w:pBdr>
      <w:spacing w:after="300"/>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reCar">
    <w:name w:val="Titre Car"/>
    <w:basedOn w:val="Policepardfaut"/>
    <w:link w:val="Titre"/>
    <w:rsid w:val="00C83E6C"/>
    <w:rPr>
      <w:rFonts w:asciiTheme="majorHAnsi" w:eastAsiaTheme="majorEastAsia" w:hAnsiTheme="majorHAnsi" w:cstheme="majorBidi"/>
      <w:color w:val="842F73" w:themeColor="text2" w:themeShade="BF"/>
      <w:spacing w:val="5"/>
      <w:kern w:val="28"/>
      <w:sz w:val="52"/>
      <w:szCs w:val="52"/>
      <w:lang w:eastAsia="en-US"/>
    </w:rPr>
  </w:style>
  <w:style w:type="character" w:customStyle="1" w:styleId="Titre1Car">
    <w:name w:val="Titre 1 Car"/>
    <w:basedOn w:val="Policepardfaut"/>
    <w:link w:val="Titre1"/>
    <w:rsid w:val="00C73FBE"/>
    <w:rPr>
      <w:rFonts w:asciiTheme="majorHAnsi" w:eastAsiaTheme="majorEastAsia" w:hAnsiTheme="majorHAnsi" w:cstheme="majorBidi"/>
      <w:b/>
      <w:bCs/>
      <w:color w:val="FFC000"/>
      <w:sz w:val="32"/>
      <w:szCs w:val="32"/>
      <w:lang w:val="fr-FR" w:eastAsia="en-US"/>
    </w:rPr>
  </w:style>
  <w:style w:type="character" w:customStyle="1" w:styleId="Titre2Car">
    <w:name w:val="Titre 2 Car"/>
    <w:basedOn w:val="Policepardfaut"/>
    <w:link w:val="Titre2"/>
    <w:rsid w:val="00C73FBE"/>
    <w:rPr>
      <w:rFonts w:asciiTheme="majorHAnsi" w:eastAsiaTheme="majorEastAsia" w:hAnsiTheme="majorHAnsi" w:cstheme="majorBidi"/>
      <w:b/>
      <w:bCs/>
      <w:color w:val="B83D68" w:themeColor="accent1"/>
      <w:sz w:val="24"/>
      <w:szCs w:val="24"/>
    </w:rPr>
  </w:style>
  <w:style w:type="character" w:styleId="lev">
    <w:name w:val="Strong"/>
    <w:basedOn w:val="Policepardfaut"/>
    <w:uiPriority w:val="22"/>
    <w:qFormat/>
    <w:locked/>
    <w:rsid w:val="00C83E6C"/>
    <w:rPr>
      <w:b/>
      <w:bCs/>
    </w:rPr>
  </w:style>
  <w:style w:type="character" w:styleId="Accentuation">
    <w:name w:val="Emphasis"/>
    <w:basedOn w:val="Policepardfaut"/>
    <w:qFormat/>
    <w:locked/>
    <w:rsid w:val="00C738DD"/>
    <w:rPr>
      <w:i/>
      <w:iCs/>
    </w:rPr>
  </w:style>
  <w:style w:type="character" w:customStyle="1" w:styleId="Titre3Car">
    <w:name w:val="Titre 3 Car"/>
    <w:basedOn w:val="Policepardfaut"/>
    <w:link w:val="Titre3"/>
    <w:rsid w:val="007160A0"/>
    <w:rPr>
      <w:rFonts w:asciiTheme="majorHAnsi" w:eastAsiaTheme="majorEastAsia" w:hAnsiTheme="majorHAnsi" w:cstheme="majorBidi"/>
      <w:b/>
      <w:bCs/>
      <w:color w:val="B83D68" w:themeColor="accent1"/>
      <w:lang w:eastAsia="en-US"/>
    </w:rPr>
  </w:style>
  <w:style w:type="character" w:styleId="Rfrenceintense">
    <w:name w:val="Intense Reference"/>
    <w:basedOn w:val="Policepardfaut"/>
    <w:uiPriority w:val="32"/>
    <w:qFormat/>
    <w:rsid w:val="007160A0"/>
    <w:rPr>
      <w:b/>
      <w:bCs/>
      <w:smallCaps/>
      <w:color w:val="AC66BB" w:themeColor="accent2"/>
      <w:spacing w:val="5"/>
      <w:u w:val="single"/>
    </w:rPr>
  </w:style>
  <w:style w:type="character" w:styleId="Appelnotedebasdep">
    <w:name w:val="footnote reference"/>
    <w:rsid w:val="00C00232"/>
    <w:rPr>
      <w:vertAlign w:val="superscript"/>
    </w:rPr>
  </w:style>
  <w:style w:type="character" w:styleId="Lienhypertextesuivivisit">
    <w:name w:val="FollowedHyperlink"/>
    <w:basedOn w:val="Policepardfaut"/>
    <w:uiPriority w:val="99"/>
    <w:semiHidden/>
    <w:unhideWhenUsed/>
    <w:rsid w:val="006F475F"/>
    <w:rPr>
      <w:color w:val="D490C5" w:themeColor="followedHyperlink"/>
      <w:u w:val="single"/>
    </w:rPr>
  </w:style>
  <w:style w:type="paragraph" w:styleId="Sansinterligne">
    <w:name w:val="No Spacing"/>
    <w:link w:val="SansinterligneCar"/>
    <w:uiPriority w:val="1"/>
    <w:qFormat/>
    <w:rsid w:val="00F1327A"/>
    <w:rPr>
      <w:rFonts w:asciiTheme="minorHAnsi" w:eastAsiaTheme="minorEastAsia" w:hAnsiTheme="minorHAnsi" w:cstheme="minorBidi"/>
    </w:rPr>
  </w:style>
  <w:style w:type="character" w:customStyle="1" w:styleId="SansinterligneCar">
    <w:name w:val="Sans interligne Car"/>
    <w:basedOn w:val="Policepardfaut"/>
    <w:link w:val="Sansinterligne"/>
    <w:uiPriority w:val="1"/>
    <w:rsid w:val="00F1327A"/>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545"/>
    <w:rPr>
      <w:rFonts w:cs="Calibri"/>
      <w:lang w:eastAsia="en-US"/>
    </w:rPr>
  </w:style>
  <w:style w:type="paragraph" w:styleId="Titre1">
    <w:name w:val="heading 1"/>
    <w:basedOn w:val="Normal"/>
    <w:next w:val="Normal"/>
    <w:link w:val="Titre1Car"/>
    <w:qFormat/>
    <w:locked/>
    <w:rsid w:val="00C73FBE"/>
    <w:pPr>
      <w:keepNext/>
      <w:keepLines/>
      <w:spacing w:before="480"/>
      <w:jc w:val="center"/>
      <w:outlineLvl w:val="0"/>
    </w:pPr>
    <w:rPr>
      <w:rFonts w:asciiTheme="majorHAnsi" w:eastAsiaTheme="majorEastAsia" w:hAnsiTheme="majorHAnsi" w:cstheme="majorBidi"/>
      <w:b/>
      <w:bCs/>
      <w:color w:val="FFC000"/>
      <w:sz w:val="32"/>
      <w:szCs w:val="32"/>
      <w:lang w:val="fr-FR"/>
    </w:rPr>
  </w:style>
  <w:style w:type="paragraph" w:styleId="Titre2">
    <w:name w:val="heading 2"/>
    <w:basedOn w:val="Normal"/>
    <w:next w:val="Normal"/>
    <w:link w:val="Titre2Car"/>
    <w:unhideWhenUsed/>
    <w:qFormat/>
    <w:locked/>
    <w:rsid w:val="00C73FBE"/>
    <w:pPr>
      <w:keepNext/>
      <w:keepLines/>
      <w:spacing w:before="200"/>
      <w:outlineLvl w:val="1"/>
    </w:pPr>
    <w:rPr>
      <w:rFonts w:asciiTheme="majorHAnsi" w:eastAsiaTheme="majorEastAsia" w:hAnsiTheme="majorHAnsi" w:cstheme="majorBidi"/>
      <w:b/>
      <w:bCs/>
      <w:color w:val="B83D68" w:themeColor="accent1"/>
      <w:sz w:val="24"/>
      <w:szCs w:val="24"/>
      <w:lang w:eastAsia="fr-CA"/>
    </w:rPr>
  </w:style>
  <w:style w:type="paragraph" w:styleId="Titre3">
    <w:name w:val="heading 3"/>
    <w:basedOn w:val="Normal"/>
    <w:next w:val="Normal"/>
    <w:link w:val="Titre3Car"/>
    <w:unhideWhenUsed/>
    <w:qFormat/>
    <w:locked/>
    <w:rsid w:val="007160A0"/>
    <w:pPr>
      <w:keepNext/>
      <w:keepLines/>
      <w:spacing w:before="200"/>
      <w:outlineLvl w:val="2"/>
    </w:pPr>
    <w:rPr>
      <w:rFonts w:asciiTheme="majorHAnsi" w:eastAsiaTheme="majorEastAsia" w:hAnsiTheme="majorHAnsi" w:cstheme="majorBidi"/>
      <w:b/>
      <w:bCs/>
      <w:color w:val="B83D68"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listparagraph0">
    <w:name w:val="msolistparagraph"/>
    <w:basedOn w:val="Normal"/>
    <w:uiPriority w:val="99"/>
    <w:rsid w:val="00944BBC"/>
    <w:pPr>
      <w:spacing w:after="200" w:line="276" w:lineRule="auto"/>
      <w:ind w:left="720"/>
    </w:pPr>
    <w:rPr>
      <w:rFonts w:eastAsia="Times New Roman"/>
    </w:rPr>
  </w:style>
  <w:style w:type="character" w:styleId="Lienhypertexte">
    <w:name w:val="Hyperlink"/>
    <w:basedOn w:val="Policepardfaut"/>
    <w:uiPriority w:val="99"/>
    <w:rsid w:val="00324F21"/>
    <w:rPr>
      <w:color w:val="0000FF"/>
      <w:u w:val="single"/>
    </w:rPr>
  </w:style>
  <w:style w:type="paragraph" w:styleId="En-tte">
    <w:name w:val="header"/>
    <w:basedOn w:val="Normal"/>
    <w:link w:val="En-tteCar"/>
    <w:uiPriority w:val="99"/>
    <w:rsid w:val="00372195"/>
    <w:pPr>
      <w:tabs>
        <w:tab w:val="center" w:pos="4320"/>
        <w:tab w:val="right" w:pos="8640"/>
      </w:tabs>
    </w:pPr>
  </w:style>
  <w:style w:type="character" w:customStyle="1" w:styleId="En-tteCar">
    <w:name w:val="En-tête Car"/>
    <w:basedOn w:val="Policepardfaut"/>
    <w:link w:val="En-tte"/>
    <w:uiPriority w:val="99"/>
    <w:semiHidden/>
    <w:rsid w:val="00E32C83"/>
    <w:rPr>
      <w:rFonts w:cs="Calibri"/>
      <w:lang w:eastAsia="en-US"/>
    </w:rPr>
  </w:style>
  <w:style w:type="paragraph" w:styleId="Pieddepage">
    <w:name w:val="footer"/>
    <w:basedOn w:val="Normal"/>
    <w:link w:val="PieddepageCar"/>
    <w:uiPriority w:val="99"/>
    <w:rsid w:val="00372195"/>
    <w:pPr>
      <w:tabs>
        <w:tab w:val="center" w:pos="4320"/>
        <w:tab w:val="right" w:pos="8640"/>
      </w:tabs>
    </w:pPr>
  </w:style>
  <w:style w:type="character" w:customStyle="1" w:styleId="PieddepageCar">
    <w:name w:val="Pied de page Car"/>
    <w:basedOn w:val="Policepardfaut"/>
    <w:link w:val="Pieddepage"/>
    <w:uiPriority w:val="99"/>
    <w:semiHidden/>
    <w:rsid w:val="00E32C83"/>
    <w:rPr>
      <w:rFonts w:cs="Calibri"/>
      <w:lang w:eastAsia="en-US"/>
    </w:rPr>
  </w:style>
  <w:style w:type="paragraph" w:styleId="Textedebulles">
    <w:name w:val="Balloon Text"/>
    <w:basedOn w:val="Normal"/>
    <w:link w:val="TextedebullesCar"/>
    <w:uiPriority w:val="99"/>
    <w:semiHidden/>
    <w:unhideWhenUsed/>
    <w:rsid w:val="00DE0A5E"/>
    <w:rPr>
      <w:rFonts w:ascii="Tahoma" w:hAnsi="Tahoma" w:cs="Tahoma"/>
      <w:sz w:val="16"/>
      <w:szCs w:val="16"/>
    </w:rPr>
  </w:style>
  <w:style w:type="character" w:customStyle="1" w:styleId="TextedebullesCar">
    <w:name w:val="Texte de bulles Car"/>
    <w:basedOn w:val="Policepardfaut"/>
    <w:link w:val="Textedebulles"/>
    <w:uiPriority w:val="99"/>
    <w:semiHidden/>
    <w:rsid w:val="00DE0A5E"/>
    <w:rPr>
      <w:rFonts w:ascii="Tahoma" w:hAnsi="Tahoma" w:cs="Tahoma"/>
      <w:sz w:val="16"/>
      <w:szCs w:val="16"/>
      <w:lang w:eastAsia="en-US"/>
    </w:rPr>
  </w:style>
  <w:style w:type="paragraph" w:styleId="NormalWeb">
    <w:name w:val="Normal (Web)"/>
    <w:basedOn w:val="Normal"/>
    <w:uiPriority w:val="99"/>
    <w:rsid w:val="00F3031B"/>
    <w:pPr>
      <w:spacing w:before="100" w:beforeAutospacing="1" w:after="100" w:afterAutospacing="1"/>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EF7990"/>
    <w:pPr>
      <w:ind w:left="720"/>
      <w:contextualSpacing/>
    </w:pPr>
  </w:style>
  <w:style w:type="paragraph" w:styleId="Titre">
    <w:name w:val="Title"/>
    <w:basedOn w:val="Normal"/>
    <w:next w:val="Normal"/>
    <w:link w:val="TitreCar"/>
    <w:qFormat/>
    <w:locked/>
    <w:rsid w:val="00C83E6C"/>
    <w:pPr>
      <w:pBdr>
        <w:bottom w:val="single" w:sz="8" w:space="4" w:color="B83D68" w:themeColor="accent1"/>
      </w:pBdr>
      <w:spacing w:after="300"/>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reCar">
    <w:name w:val="Titre Car"/>
    <w:basedOn w:val="Policepardfaut"/>
    <w:link w:val="Titre"/>
    <w:rsid w:val="00C83E6C"/>
    <w:rPr>
      <w:rFonts w:asciiTheme="majorHAnsi" w:eastAsiaTheme="majorEastAsia" w:hAnsiTheme="majorHAnsi" w:cstheme="majorBidi"/>
      <w:color w:val="842F73" w:themeColor="text2" w:themeShade="BF"/>
      <w:spacing w:val="5"/>
      <w:kern w:val="28"/>
      <w:sz w:val="52"/>
      <w:szCs w:val="52"/>
      <w:lang w:eastAsia="en-US"/>
    </w:rPr>
  </w:style>
  <w:style w:type="character" w:customStyle="1" w:styleId="Titre1Car">
    <w:name w:val="Titre 1 Car"/>
    <w:basedOn w:val="Policepardfaut"/>
    <w:link w:val="Titre1"/>
    <w:rsid w:val="00C73FBE"/>
    <w:rPr>
      <w:rFonts w:asciiTheme="majorHAnsi" w:eastAsiaTheme="majorEastAsia" w:hAnsiTheme="majorHAnsi" w:cstheme="majorBidi"/>
      <w:b/>
      <w:bCs/>
      <w:color w:val="FFC000"/>
      <w:sz w:val="32"/>
      <w:szCs w:val="32"/>
      <w:lang w:val="fr-FR" w:eastAsia="en-US"/>
    </w:rPr>
  </w:style>
  <w:style w:type="character" w:customStyle="1" w:styleId="Titre2Car">
    <w:name w:val="Titre 2 Car"/>
    <w:basedOn w:val="Policepardfaut"/>
    <w:link w:val="Titre2"/>
    <w:rsid w:val="00C73FBE"/>
    <w:rPr>
      <w:rFonts w:asciiTheme="majorHAnsi" w:eastAsiaTheme="majorEastAsia" w:hAnsiTheme="majorHAnsi" w:cstheme="majorBidi"/>
      <w:b/>
      <w:bCs/>
      <w:color w:val="B83D68" w:themeColor="accent1"/>
      <w:sz w:val="24"/>
      <w:szCs w:val="24"/>
    </w:rPr>
  </w:style>
  <w:style w:type="character" w:styleId="lev">
    <w:name w:val="Strong"/>
    <w:basedOn w:val="Policepardfaut"/>
    <w:uiPriority w:val="22"/>
    <w:qFormat/>
    <w:locked/>
    <w:rsid w:val="00C83E6C"/>
    <w:rPr>
      <w:b/>
      <w:bCs/>
    </w:rPr>
  </w:style>
  <w:style w:type="character" w:styleId="Accentuation">
    <w:name w:val="Emphasis"/>
    <w:basedOn w:val="Policepardfaut"/>
    <w:qFormat/>
    <w:locked/>
    <w:rsid w:val="00C738DD"/>
    <w:rPr>
      <w:i/>
      <w:iCs/>
    </w:rPr>
  </w:style>
  <w:style w:type="character" w:customStyle="1" w:styleId="Titre3Car">
    <w:name w:val="Titre 3 Car"/>
    <w:basedOn w:val="Policepardfaut"/>
    <w:link w:val="Titre3"/>
    <w:rsid w:val="007160A0"/>
    <w:rPr>
      <w:rFonts w:asciiTheme="majorHAnsi" w:eastAsiaTheme="majorEastAsia" w:hAnsiTheme="majorHAnsi" w:cstheme="majorBidi"/>
      <w:b/>
      <w:bCs/>
      <w:color w:val="B83D68" w:themeColor="accent1"/>
      <w:lang w:eastAsia="en-US"/>
    </w:rPr>
  </w:style>
  <w:style w:type="character" w:styleId="Rfrenceintense">
    <w:name w:val="Intense Reference"/>
    <w:basedOn w:val="Policepardfaut"/>
    <w:uiPriority w:val="32"/>
    <w:qFormat/>
    <w:rsid w:val="007160A0"/>
    <w:rPr>
      <w:b/>
      <w:bCs/>
      <w:smallCaps/>
      <w:color w:val="AC66BB" w:themeColor="accent2"/>
      <w:spacing w:val="5"/>
      <w:u w:val="single"/>
    </w:rPr>
  </w:style>
  <w:style w:type="character" w:styleId="Appelnotedebasdep">
    <w:name w:val="footnote reference"/>
    <w:rsid w:val="00C00232"/>
    <w:rPr>
      <w:vertAlign w:val="superscript"/>
    </w:rPr>
  </w:style>
  <w:style w:type="character" w:styleId="Lienhypertextesuivivisit">
    <w:name w:val="FollowedHyperlink"/>
    <w:basedOn w:val="Policepardfaut"/>
    <w:uiPriority w:val="99"/>
    <w:semiHidden/>
    <w:unhideWhenUsed/>
    <w:rsid w:val="006F475F"/>
    <w:rPr>
      <w:color w:val="D490C5" w:themeColor="followedHyperlink"/>
      <w:u w:val="single"/>
    </w:rPr>
  </w:style>
  <w:style w:type="paragraph" w:styleId="Sansinterligne">
    <w:name w:val="No Spacing"/>
    <w:link w:val="SansinterligneCar"/>
    <w:uiPriority w:val="1"/>
    <w:qFormat/>
    <w:rsid w:val="00F1327A"/>
    <w:rPr>
      <w:rFonts w:asciiTheme="minorHAnsi" w:eastAsiaTheme="minorEastAsia" w:hAnsiTheme="minorHAnsi" w:cstheme="minorBidi"/>
    </w:rPr>
  </w:style>
  <w:style w:type="character" w:customStyle="1" w:styleId="SansinterligneCar">
    <w:name w:val="Sans interligne Car"/>
    <w:basedOn w:val="Policepardfaut"/>
    <w:link w:val="Sansinterligne"/>
    <w:uiPriority w:val="1"/>
    <w:rsid w:val="00F1327A"/>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58188">
      <w:bodyDiv w:val="1"/>
      <w:marLeft w:val="0"/>
      <w:marRight w:val="0"/>
      <w:marTop w:val="0"/>
      <w:marBottom w:val="0"/>
      <w:divBdr>
        <w:top w:val="none" w:sz="0" w:space="0" w:color="auto"/>
        <w:left w:val="none" w:sz="0" w:space="0" w:color="auto"/>
        <w:bottom w:val="none" w:sz="0" w:space="0" w:color="auto"/>
        <w:right w:val="none" w:sz="0" w:space="0" w:color="auto"/>
      </w:divBdr>
    </w:div>
    <w:div w:id="732855471">
      <w:bodyDiv w:val="1"/>
      <w:marLeft w:val="0"/>
      <w:marRight w:val="0"/>
      <w:marTop w:val="0"/>
      <w:marBottom w:val="0"/>
      <w:divBdr>
        <w:top w:val="none" w:sz="0" w:space="0" w:color="auto"/>
        <w:left w:val="none" w:sz="0" w:space="0" w:color="auto"/>
        <w:bottom w:val="none" w:sz="0" w:space="0" w:color="auto"/>
        <w:right w:val="none" w:sz="0" w:space="0" w:color="auto"/>
      </w:divBdr>
      <w:divsChild>
        <w:div w:id="142084538">
          <w:marLeft w:val="0"/>
          <w:marRight w:val="0"/>
          <w:marTop w:val="0"/>
          <w:marBottom w:val="0"/>
          <w:divBdr>
            <w:top w:val="none" w:sz="0" w:space="0" w:color="auto"/>
            <w:left w:val="none" w:sz="0" w:space="0" w:color="auto"/>
            <w:bottom w:val="none" w:sz="0" w:space="0" w:color="auto"/>
            <w:right w:val="none" w:sz="0" w:space="0" w:color="auto"/>
          </w:divBdr>
        </w:div>
      </w:divsChild>
    </w:div>
    <w:div w:id="933368396">
      <w:bodyDiv w:val="1"/>
      <w:marLeft w:val="0"/>
      <w:marRight w:val="0"/>
      <w:marTop w:val="0"/>
      <w:marBottom w:val="0"/>
      <w:divBdr>
        <w:top w:val="none" w:sz="0" w:space="0" w:color="auto"/>
        <w:left w:val="none" w:sz="0" w:space="0" w:color="auto"/>
        <w:bottom w:val="none" w:sz="0" w:space="0" w:color="auto"/>
        <w:right w:val="none" w:sz="0" w:space="0" w:color="auto"/>
      </w:divBdr>
    </w:div>
    <w:div w:id="1542285853">
      <w:bodyDiv w:val="1"/>
      <w:marLeft w:val="0"/>
      <w:marRight w:val="0"/>
      <w:marTop w:val="0"/>
      <w:marBottom w:val="0"/>
      <w:divBdr>
        <w:top w:val="none" w:sz="0" w:space="0" w:color="auto"/>
        <w:left w:val="none" w:sz="0" w:space="0" w:color="auto"/>
        <w:bottom w:val="none" w:sz="0" w:space="0" w:color="auto"/>
        <w:right w:val="none" w:sz="0" w:space="0" w:color="auto"/>
      </w:divBdr>
    </w:div>
    <w:div w:id="1866140797">
      <w:bodyDiv w:val="1"/>
      <w:marLeft w:val="0"/>
      <w:marRight w:val="0"/>
      <w:marTop w:val="0"/>
      <w:marBottom w:val="0"/>
      <w:divBdr>
        <w:top w:val="none" w:sz="0" w:space="0" w:color="auto"/>
        <w:left w:val="none" w:sz="0" w:space="0" w:color="auto"/>
        <w:bottom w:val="none" w:sz="0" w:space="0" w:color="auto"/>
        <w:right w:val="none" w:sz="0" w:space="0" w:color="auto"/>
      </w:divBdr>
      <w:divsChild>
        <w:div w:id="1982421371">
          <w:marLeft w:val="0"/>
          <w:marRight w:val="0"/>
          <w:marTop w:val="0"/>
          <w:marBottom w:val="0"/>
          <w:divBdr>
            <w:top w:val="none" w:sz="0" w:space="0" w:color="auto"/>
            <w:left w:val="none" w:sz="0" w:space="0" w:color="auto"/>
            <w:bottom w:val="none" w:sz="0" w:space="0" w:color="auto"/>
            <w:right w:val="none" w:sz="0" w:space="0" w:color="auto"/>
          </w:divBdr>
        </w:div>
      </w:divsChild>
    </w:div>
    <w:div w:id="1941909451">
      <w:bodyDiv w:val="1"/>
      <w:marLeft w:val="0"/>
      <w:marRight w:val="0"/>
      <w:marTop w:val="0"/>
      <w:marBottom w:val="0"/>
      <w:divBdr>
        <w:top w:val="none" w:sz="0" w:space="0" w:color="auto"/>
        <w:left w:val="none" w:sz="0" w:space="0" w:color="auto"/>
        <w:bottom w:val="none" w:sz="0" w:space="0" w:color="auto"/>
        <w:right w:val="none" w:sz="0" w:space="0" w:color="auto"/>
      </w:divBdr>
      <w:divsChild>
        <w:div w:id="1343780708">
          <w:marLeft w:val="0"/>
          <w:marRight w:val="0"/>
          <w:marTop w:val="0"/>
          <w:marBottom w:val="0"/>
          <w:divBdr>
            <w:top w:val="none" w:sz="0" w:space="0" w:color="auto"/>
            <w:left w:val="none" w:sz="0" w:space="0" w:color="auto"/>
            <w:bottom w:val="none" w:sz="0" w:space="0" w:color="auto"/>
            <w:right w:val="none" w:sz="0" w:space="0" w:color="auto"/>
          </w:divBdr>
        </w:div>
      </w:divsChild>
    </w:div>
    <w:div w:id="2077123153">
      <w:bodyDiv w:val="1"/>
      <w:marLeft w:val="0"/>
      <w:marRight w:val="0"/>
      <w:marTop w:val="0"/>
      <w:marBottom w:val="0"/>
      <w:divBdr>
        <w:top w:val="none" w:sz="0" w:space="0" w:color="auto"/>
        <w:left w:val="none" w:sz="0" w:space="0" w:color="auto"/>
        <w:bottom w:val="none" w:sz="0" w:space="0" w:color="auto"/>
        <w:right w:val="none" w:sz="0" w:space="0" w:color="auto"/>
      </w:divBdr>
      <w:divsChild>
        <w:div w:id="652180095">
          <w:marLeft w:val="0"/>
          <w:marRight w:val="0"/>
          <w:marTop w:val="0"/>
          <w:marBottom w:val="0"/>
          <w:divBdr>
            <w:top w:val="none" w:sz="0" w:space="0" w:color="auto"/>
            <w:left w:val="none" w:sz="0" w:space="0" w:color="auto"/>
            <w:bottom w:val="none" w:sz="0" w:space="0" w:color="auto"/>
            <w:right w:val="none" w:sz="0" w:space="0" w:color="auto"/>
          </w:divBdr>
        </w:div>
      </w:divsChild>
    </w:div>
    <w:div w:id="2136289090">
      <w:bodyDiv w:val="1"/>
      <w:marLeft w:val="0"/>
      <w:marRight w:val="0"/>
      <w:marTop w:val="0"/>
      <w:marBottom w:val="0"/>
      <w:divBdr>
        <w:top w:val="none" w:sz="0" w:space="0" w:color="auto"/>
        <w:left w:val="none" w:sz="0" w:space="0" w:color="auto"/>
        <w:bottom w:val="none" w:sz="0" w:space="0" w:color="auto"/>
        <w:right w:val="none" w:sz="0" w:space="0" w:color="auto"/>
      </w:divBdr>
      <w:divsChild>
        <w:div w:id="40168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qoci.qc.ca/spip.php?article3074" TargetMode="External"/><Relationship Id="rId18" Type="http://schemas.openxmlformats.org/officeDocument/2006/relationships/hyperlink" Target="http://foruminternational.ca/horaire/" TargetMode="External"/><Relationship Id="rId26" Type="http://schemas.openxmlformats.org/officeDocument/2006/relationships/hyperlink" Target="http://www.aqoci.qc.ca/spip.php?article2578" TargetMode="External"/><Relationship Id="rId39" Type="http://schemas.openxmlformats.org/officeDocument/2006/relationships/hyperlink" Target="http://www.aqoci.qc.ca/spip.php?action=acceder_document&amp;arg=4191&amp;cle=2b88fae35ec4f7fbcb507afe5356c3dad714a3fe&amp;file=pdf%2Fcqfd_cooperer_pour_l_efh_30_ans_de_defis_et_realisations.pdf" TargetMode="External"/><Relationship Id="rId3" Type="http://schemas.openxmlformats.org/officeDocument/2006/relationships/numbering" Target="numbering.xml"/><Relationship Id="rId21" Type="http://schemas.openxmlformats.org/officeDocument/2006/relationships/hyperlink" Target="http://www.aqoci.qc.ca/spip.php?article3086&amp;var_mode=calcul" TargetMode="External"/><Relationship Id="rId34" Type="http://schemas.openxmlformats.org/officeDocument/2006/relationships/hyperlink" Target="http://www.aqoci.qc.ca/spip.php?article3277" TargetMode="External"/><Relationship Id="rId42" Type="http://schemas.openxmlformats.org/officeDocument/2006/relationships/hyperlink" Target="http://www.aqoci.qc.ca/spip.php?action=acceder_document&amp;arg=4018&amp;cle=c822180ee67aa0ba3ff616daac050223550f0dd2&amp;file=pdf%2Ffiche_cdp_la_masculinite_vf.pdf" TargetMode="External"/><Relationship Id="rId7" Type="http://schemas.openxmlformats.org/officeDocument/2006/relationships/webSettings" Target="webSettings.xml"/><Relationship Id="rId12" Type="http://schemas.openxmlformats.org/officeDocument/2006/relationships/hyperlink" Target="http://www.aqoci.qc.ca/spip.php?action=acceder_document&amp;arg=3246&amp;cle=71b5f6ace91727966fed506498304677cbe7f036&amp;file=doc%2Fpv_cqfd_26_mai_2014-3.doc" TargetMode="External"/><Relationship Id="rId17" Type="http://schemas.openxmlformats.org/officeDocument/2006/relationships/hyperlink" Target="https://fr-ca.facebook.com/aqoci" TargetMode="External"/><Relationship Id="rId25" Type="http://schemas.openxmlformats.org/officeDocument/2006/relationships/hyperlink" Target="http://www.aqoci.qc.ca/spip.php?article2524" TargetMode="External"/><Relationship Id="rId33" Type="http://schemas.openxmlformats.org/officeDocument/2006/relationships/hyperlink" Target="http://www.aqoci.qc.ca/spip.php?article3276" TargetMode="External"/><Relationship Id="rId38" Type="http://schemas.openxmlformats.org/officeDocument/2006/relationships/hyperlink" Target="http://www.ledevoir.com/societe/actualites-en-societe/433510/marche-mondiale-des-femmes-une-grande-mobilisation-contre-la-mondialisation" TargetMode="External"/><Relationship Id="rId2" Type="http://schemas.openxmlformats.org/officeDocument/2006/relationships/customXml" Target="../customXml/item2.xml"/><Relationship Id="rId16" Type="http://schemas.openxmlformats.org/officeDocument/2006/relationships/hyperlink" Target="http://12joursactioncontrelaviolence.ca/" TargetMode="External"/><Relationship Id="rId20" Type="http://schemas.openxmlformats.org/officeDocument/2006/relationships/hyperlink" Target="https://heroines.oxfam.qc.ca/" TargetMode="External"/><Relationship Id="rId29" Type="http://schemas.openxmlformats.org/officeDocument/2006/relationships/hyperlink" Target="http://www.aqoci.qc.ca/spip.php?article2599" TargetMode="External"/><Relationship Id="rId41" Type="http://schemas.openxmlformats.org/officeDocument/2006/relationships/hyperlink" Target="http://www.aqoci.qc.ca/spip.php?article321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hyperlink" Target="http://www.francophoniedakar2014.sn/Le-Comite-scientifique.html" TargetMode="External"/><Relationship Id="rId32" Type="http://schemas.openxmlformats.org/officeDocument/2006/relationships/hyperlink" Target="http://www.aqoci.qc.ca/spip.php?article3167" TargetMode="External"/><Relationship Id="rId37" Type="http://schemas.openxmlformats.org/officeDocument/2006/relationships/hyperlink" Target="http://quebec.huffingtonpost.ca/un-seul-monde/strategies-sante-des-meres_b_6672200.html" TargetMode="External"/><Relationship Id="rId40" Type="http://schemas.openxmlformats.org/officeDocument/2006/relationships/hyperlink" Target="http://www.aqoci.qc.ca/spip.php?article3212" TargetMode="External"/><Relationship Id="rId5" Type="http://schemas.microsoft.com/office/2007/relationships/stylesWithEffects" Target="stylesWithEffects.xml"/><Relationship Id="rId15" Type="http://schemas.openxmlformats.org/officeDocument/2006/relationships/hyperlink" Target="https://www.youtube.com/watch?v=Bb-SoV8bS6M&amp;feature=em-upload_owner" TargetMode="External"/><Relationship Id="rId23" Type="http://schemas.openxmlformats.org/officeDocument/2006/relationships/hyperlink" Target="http://www.un.org/fr/development/desa/area-of-work/post2015.shtml" TargetMode="External"/><Relationship Id="rId28" Type="http://schemas.openxmlformats.org/officeDocument/2006/relationships/hyperlink" Target="http://www.aqoci.qc.ca/spip.php?article2512" TargetMode="External"/><Relationship Id="rId36" Type="http://schemas.openxmlformats.org/officeDocument/2006/relationships/hyperlink" Target="http://www.ledevoir.com/international/actualites-internationales/423028/s-affranchir-lentement-mais-surement" TargetMode="External"/><Relationship Id="rId10" Type="http://schemas.openxmlformats.org/officeDocument/2006/relationships/image" Target="media/image1.gif"/><Relationship Id="rId19" Type="http://schemas.openxmlformats.org/officeDocument/2006/relationships/hyperlink" Target="http://www.ieim.uqam.ca/spip.php?page=activites-cirdis&amp;id_article=9406" TargetMode="External"/><Relationship Id="rId31" Type="http://schemas.openxmlformats.org/officeDocument/2006/relationships/hyperlink" Target="http://www.aqoci.qc.ca/spip.php?article3147"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qoci.qc.ca/spip.php?article3161" TargetMode="External"/><Relationship Id="rId22" Type="http://schemas.openxmlformats.org/officeDocument/2006/relationships/hyperlink" Target="http://www.francophonie.org/9e-Conference-des-OING-a-Dakar-en.html" TargetMode="External"/><Relationship Id="rId27" Type="http://schemas.openxmlformats.org/officeDocument/2006/relationships/hyperlink" Target="http://www.aqoci.qc.ca/spip.php?article2743" TargetMode="External"/><Relationship Id="rId30" Type="http://schemas.openxmlformats.org/officeDocument/2006/relationships/hyperlink" Target="http://www.aqoci.qc.ca/IMG/pdf/ebulletin_special_cqfd_sep2014.pdf" TargetMode="External"/><Relationship Id="rId35" Type="http://schemas.openxmlformats.org/officeDocument/2006/relationships/hyperlink" Target="http://www.aqoci.qc.ca/spip.php?article3293" TargetMode="External"/><Relationship Id="rId43"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39C18F-7E0A-4EDB-B43E-D69530F9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11</Pages>
  <Words>4293</Words>
  <Characters>26107</Characters>
  <Application>Microsoft Office Word</Application>
  <DocSecurity>0</DocSecurity>
  <Lines>217</Lines>
  <Paragraphs>60</Paragraphs>
  <ScaleCrop>false</ScaleCrop>
  <HeadingPairs>
    <vt:vector size="2" baseType="variant">
      <vt:variant>
        <vt:lpstr>Titre</vt:lpstr>
      </vt:variant>
      <vt:variant>
        <vt:i4>1</vt:i4>
      </vt:variant>
    </vt:vector>
  </HeadingPairs>
  <TitlesOfParts>
    <vt:vector size="1" baseType="lpstr">
      <vt:lpstr>Bilan des activités du CQFD</vt:lpstr>
    </vt:vector>
  </TitlesOfParts>
  <Company>CQFD de l’AQOCI</Company>
  <LinksUpToDate>false</LinksUpToDate>
  <CharactersWithSpaces>30340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 des activités du CQFD</dc:title>
  <dc:creator/>
  <cp:lastModifiedBy>adelorme</cp:lastModifiedBy>
  <cp:revision>27</cp:revision>
  <dcterms:created xsi:type="dcterms:W3CDTF">2015-04-13T17:31:00Z</dcterms:created>
  <dcterms:modified xsi:type="dcterms:W3CDTF">2015-04-27T17:54:00Z</dcterms:modified>
</cp:coreProperties>
</file>