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E8270" w14:textId="77777777" w:rsidR="00B039B5" w:rsidRPr="00C73FBE" w:rsidRDefault="00B039B5" w:rsidP="009A24EE">
      <w:pPr>
        <w:jc w:val="both"/>
        <w:rPr>
          <w:lang w:val="fr-FR"/>
        </w:rPr>
      </w:pPr>
    </w:p>
    <w:p w14:paraId="017EDC75" w14:textId="77777777" w:rsidR="00B039B5" w:rsidRPr="00C73FBE" w:rsidRDefault="00B039B5" w:rsidP="009A24EE">
      <w:pPr>
        <w:jc w:val="both"/>
        <w:rPr>
          <w:lang w:val="fr-FR"/>
        </w:rPr>
      </w:pPr>
    </w:p>
    <w:p w14:paraId="7ADC18D7" w14:textId="77777777" w:rsidR="001B62CF" w:rsidRDefault="001B62CF" w:rsidP="001B62CF">
      <w:r w:rsidRPr="005213ED">
        <w:rPr>
          <w:noProof/>
          <w:lang w:eastAsia="fr-CA"/>
        </w:rPr>
        <w:drawing>
          <wp:inline distT="0" distB="0" distL="0" distR="0" wp14:anchorId="2E04FB90" wp14:editId="1033979C">
            <wp:extent cx="5486400" cy="2066290"/>
            <wp:effectExtent l="0" t="0" r="0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1F3FA" w14:textId="77777777" w:rsidR="001B62CF" w:rsidRDefault="001B62CF" w:rsidP="001B62CF"/>
    <w:p w14:paraId="0DE9BD94" w14:textId="77777777" w:rsidR="005511D2" w:rsidRDefault="005511D2" w:rsidP="001B62CF"/>
    <w:p w14:paraId="5B1A7EA0" w14:textId="77777777" w:rsidR="005511D2" w:rsidRDefault="005511D2" w:rsidP="001B62CF"/>
    <w:p w14:paraId="39436BFA" w14:textId="77777777" w:rsidR="003F2039" w:rsidRDefault="003F2039" w:rsidP="001B62CF"/>
    <w:p w14:paraId="6A923820" w14:textId="77777777" w:rsidR="003F2039" w:rsidRDefault="003F2039" w:rsidP="001B62CF"/>
    <w:p w14:paraId="06800975" w14:textId="77777777" w:rsidR="003F2039" w:rsidRDefault="003F2039" w:rsidP="001B62CF"/>
    <w:p w14:paraId="2C834E6E" w14:textId="77777777" w:rsidR="003F2039" w:rsidRPr="003F2039" w:rsidRDefault="003F2039" w:rsidP="00193769">
      <w:pPr>
        <w:pStyle w:val="Titre"/>
      </w:pPr>
      <w:r w:rsidRPr="003F2039">
        <w:t>Procès-verbal</w:t>
      </w:r>
    </w:p>
    <w:p w14:paraId="4464ACD9" w14:textId="698C0F90" w:rsidR="003F2039" w:rsidRPr="003F2039" w:rsidRDefault="003F2039" w:rsidP="00193769">
      <w:pPr>
        <w:pStyle w:val="Titre"/>
      </w:pPr>
      <w:r w:rsidRPr="003F2039">
        <w:t xml:space="preserve">Assemblée générale </w:t>
      </w:r>
    </w:p>
    <w:p w14:paraId="6547E755" w14:textId="77777777" w:rsidR="003F2039" w:rsidRPr="003F2039" w:rsidRDefault="003F2039" w:rsidP="00193769">
      <w:pPr>
        <w:pStyle w:val="Titre"/>
      </w:pPr>
      <w:r w:rsidRPr="003F2039">
        <w:t>Mercredi 3 juin 2015</w:t>
      </w:r>
    </w:p>
    <w:p w14:paraId="57DFE594" w14:textId="77777777" w:rsidR="001A1B03" w:rsidRDefault="001A1B03" w:rsidP="000E7AC6">
      <w:pPr>
        <w:shd w:val="clear" w:color="auto" w:fill="FFFFFF"/>
        <w:jc w:val="center"/>
        <w:rPr>
          <w:sz w:val="24"/>
          <w:szCs w:val="24"/>
        </w:rPr>
      </w:pPr>
    </w:p>
    <w:p w14:paraId="437752E8" w14:textId="53B45696" w:rsidR="001A1B03" w:rsidRDefault="001A1B0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96524B" w14:textId="77777777" w:rsidR="001A1B03" w:rsidRDefault="001A1B03" w:rsidP="001B772B">
      <w:pPr>
        <w:pStyle w:val="Titre1"/>
        <w:rPr>
          <w:rFonts w:cs="Times New Roman"/>
        </w:rPr>
      </w:pPr>
      <w:r>
        <w:lastRenderedPageBreak/>
        <w:t>Ordre du jour</w:t>
      </w:r>
    </w:p>
    <w:p w14:paraId="3BF8F2FA" w14:textId="77777777" w:rsidR="000E7AC6" w:rsidRDefault="000E7AC6" w:rsidP="000E7AC6">
      <w:pPr>
        <w:rPr>
          <w:rFonts w:cs="Times New Roman"/>
          <w:b/>
          <w:bCs/>
          <w:sz w:val="24"/>
          <w:szCs w:val="24"/>
        </w:rPr>
      </w:pPr>
    </w:p>
    <w:p w14:paraId="588E326B" w14:textId="77777777" w:rsidR="000E7AC6" w:rsidRDefault="000E7AC6" w:rsidP="000E7AC6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7"/>
        <w:gridCol w:w="5554"/>
        <w:gridCol w:w="2194"/>
      </w:tblGrid>
      <w:tr w:rsidR="000E7AC6" w14:paraId="4E8FA715" w14:textId="77777777" w:rsidTr="000E7AC6">
        <w:tc>
          <w:tcPr>
            <w:tcW w:w="698" w:type="pct"/>
            <w:shd w:val="clear" w:color="auto" w:fill="95B3D7"/>
          </w:tcPr>
          <w:p w14:paraId="6231054A" w14:textId="77777777" w:rsidR="000E7AC6" w:rsidRDefault="000E7AC6" w:rsidP="00066D6C">
            <w:r>
              <w:t>Heure</w:t>
            </w:r>
          </w:p>
        </w:tc>
        <w:tc>
          <w:tcPr>
            <w:tcW w:w="3084" w:type="pct"/>
            <w:shd w:val="clear" w:color="auto" w:fill="95B3D7"/>
          </w:tcPr>
          <w:p w14:paraId="0DA4E098" w14:textId="77777777" w:rsidR="000E7AC6" w:rsidRDefault="000E7AC6" w:rsidP="00066D6C">
            <w:r>
              <w:t>Activité</w:t>
            </w:r>
          </w:p>
        </w:tc>
        <w:tc>
          <w:tcPr>
            <w:tcW w:w="1218" w:type="pct"/>
            <w:shd w:val="clear" w:color="auto" w:fill="95B3D7"/>
          </w:tcPr>
          <w:p w14:paraId="0948F29A" w14:textId="77777777" w:rsidR="000E7AC6" w:rsidRDefault="000E7AC6" w:rsidP="00066D6C">
            <w:pPr>
              <w:rPr>
                <w:rFonts w:cs="Times New Roman"/>
              </w:rPr>
            </w:pPr>
            <w:r>
              <w:t>Intervention</w:t>
            </w:r>
          </w:p>
        </w:tc>
      </w:tr>
      <w:tr w:rsidR="000E7AC6" w14:paraId="04D562D3" w14:textId="77777777" w:rsidTr="000E7AC6">
        <w:tc>
          <w:tcPr>
            <w:tcW w:w="698" w:type="pct"/>
          </w:tcPr>
          <w:p w14:paraId="78099FC0" w14:textId="77777777" w:rsidR="000E7AC6" w:rsidRDefault="000E7AC6" w:rsidP="00066D6C">
            <w:r>
              <w:t>12h-12h30</w:t>
            </w:r>
          </w:p>
        </w:tc>
        <w:tc>
          <w:tcPr>
            <w:tcW w:w="3084" w:type="pct"/>
          </w:tcPr>
          <w:p w14:paraId="244281C3" w14:textId="77777777" w:rsidR="000E7AC6" w:rsidRDefault="000E7AC6" w:rsidP="00066D6C">
            <w:r>
              <w:t>Dîner</w:t>
            </w:r>
          </w:p>
        </w:tc>
        <w:tc>
          <w:tcPr>
            <w:tcW w:w="1218" w:type="pct"/>
          </w:tcPr>
          <w:p w14:paraId="2678D6CE" w14:textId="77777777" w:rsidR="000E7AC6" w:rsidRDefault="000E7AC6" w:rsidP="00066D6C"/>
        </w:tc>
      </w:tr>
      <w:tr w:rsidR="000E7AC6" w14:paraId="1EC4B040" w14:textId="77777777" w:rsidTr="000E7AC6">
        <w:tc>
          <w:tcPr>
            <w:tcW w:w="698" w:type="pct"/>
          </w:tcPr>
          <w:p w14:paraId="093CDECB" w14:textId="77777777" w:rsidR="000E7AC6" w:rsidRDefault="000E7AC6" w:rsidP="00066D6C">
            <w:pPr>
              <w:rPr>
                <w:rFonts w:cs="Times New Roman"/>
              </w:rPr>
            </w:pPr>
            <w:r>
              <w:t>12h30- 13h00</w:t>
            </w:r>
          </w:p>
        </w:tc>
        <w:tc>
          <w:tcPr>
            <w:tcW w:w="3084" w:type="pct"/>
          </w:tcPr>
          <w:p w14:paraId="7F3BD6AD" w14:textId="77777777" w:rsidR="000E7AC6" w:rsidRDefault="000E7AC6" w:rsidP="000E7AC6">
            <w:pPr>
              <w:numPr>
                <w:ilvl w:val="0"/>
                <w:numId w:val="31"/>
              </w:numPr>
            </w:pPr>
            <w:r>
              <w:t>Présentation de l’ordre du jour de la journée</w:t>
            </w:r>
          </w:p>
          <w:p w14:paraId="35A7AF3F" w14:textId="77777777" w:rsidR="000E7AC6" w:rsidRPr="00057FA6" w:rsidRDefault="000E7AC6" w:rsidP="000E7AC6">
            <w:pPr>
              <w:numPr>
                <w:ilvl w:val="0"/>
                <w:numId w:val="31"/>
              </w:numPr>
              <w:rPr>
                <w:rFonts w:cs="Times New Roman"/>
              </w:rPr>
            </w:pPr>
            <w:r>
              <w:t>T</w:t>
            </w:r>
            <w:r w:rsidRPr="00867782">
              <w:t>our de table</w:t>
            </w:r>
            <w:r>
              <w:t xml:space="preserve"> des participant-e-s</w:t>
            </w:r>
          </w:p>
          <w:p w14:paraId="7CFADC39" w14:textId="77777777" w:rsidR="000E7AC6" w:rsidRPr="001403A2" w:rsidRDefault="000E7AC6" w:rsidP="000E7AC6">
            <w:pPr>
              <w:rPr>
                <w:rFonts w:cs="Times New Roman"/>
              </w:rPr>
            </w:pPr>
          </w:p>
        </w:tc>
        <w:tc>
          <w:tcPr>
            <w:tcW w:w="1218" w:type="pct"/>
          </w:tcPr>
          <w:p w14:paraId="3EDF7CD4" w14:textId="77777777" w:rsidR="000E7AC6" w:rsidRDefault="000E7AC6" w:rsidP="000E7AC6">
            <w:pPr>
              <w:ind w:right="1233"/>
              <w:rPr>
                <w:rFonts w:cs="Times New Roman"/>
              </w:rPr>
            </w:pPr>
            <w:r>
              <w:t>Anne (AQOCI)</w:t>
            </w:r>
          </w:p>
        </w:tc>
      </w:tr>
      <w:tr w:rsidR="000E7AC6" w14:paraId="4DCD10C6" w14:textId="77777777" w:rsidTr="000E7AC6">
        <w:tc>
          <w:tcPr>
            <w:tcW w:w="698" w:type="pct"/>
          </w:tcPr>
          <w:p w14:paraId="7AAA5BEA" w14:textId="77777777" w:rsidR="000E7AC6" w:rsidRDefault="000E7AC6" w:rsidP="00066D6C">
            <w:r>
              <w:t>13h00-13h30</w:t>
            </w:r>
          </w:p>
        </w:tc>
        <w:tc>
          <w:tcPr>
            <w:tcW w:w="3084" w:type="pct"/>
          </w:tcPr>
          <w:p w14:paraId="749529F3" w14:textId="77777777" w:rsidR="000E7AC6" w:rsidRDefault="000E7AC6" w:rsidP="00066D6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Portrait des femmes dans le monde </w:t>
            </w:r>
          </w:p>
          <w:p w14:paraId="1977388E" w14:textId="77777777" w:rsidR="000E7AC6" w:rsidRDefault="000E7AC6" w:rsidP="00066D6C">
            <w:pPr>
              <w:ind w:left="360"/>
            </w:pPr>
          </w:p>
        </w:tc>
        <w:tc>
          <w:tcPr>
            <w:tcW w:w="1218" w:type="pct"/>
          </w:tcPr>
          <w:p w14:paraId="0DC15B02" w14:textId="77777777" w:rsidR="000E7AC6" w:rsidRPr="00062104" w:rsidRDefault="000E7AC6" w:rsidP="00066D6C">
            <w:r>
              <w:t>Sarah Bardaxoglou</w:t>
            </w:r>
          </w:p>
        </w:tc>
      </w:tr>
      <w:tr w:rsidR="000E7AC6" w14:paraId="1AE51C24" w14:textId="77777777" w:rsidTr="000E7AC6">
        <w:tc>
          <w:tcPr>
            <w:tcW w:w="698" w:type="pct"/>
          </w:tcPr>
          <w:p w14:paraId="4F096CD9" w14:textId="77777777" w:rsidR="000E7AC6" w:rsidRDefault="000E7AC6" w:rsidP="00066D6C">
            <w:r>
              <w:t>13h30-14h30</w:t>
            </w:r>
          </w:p>
        </w:tc>
        <w:tc>
          <w:tcPr>
            <w:tcW w:w="3084" w:type="pct"/>
          </w:tcPr>
          <w:p w14:paraId="37A19068" w14:textId="77777777" w:rsidR="000E7AC6" w:rsidRDefault="000E7AC6" w:rsidP="00066D6C">
            <w:r>
              <w:t>Présentation du Plan stratégique</w:t>
            </w:r>
          </w:p>
          <w:p w14:paraId="4C2DBBE0" w14:textId="77777777" w:rsidR="000E7AC6" w:rsidRDefault="000E7AC6" w:rsidP="000E7AC6">
            <w:pPr>
              <w:numPr>
                <w:ilvl w:val="0"/>
                <w:numId w:val="32"/>
              </w:numPr>
            </w:pPr>
            <w:r>
              <w:t>Mise en contexte (structure, bilan)</w:t>
            </w:r>
          </w:p>
          <w:p w14:paraId="118D4EE7" w14:textId="77777777" w:rsidR="000E7AC6" w:rsidRDefault="000E7AC6" w:rsidP="000E7AC6">
            <w:pPr>
              <w:numPr>
                <w:ilvl w:val="0"/>
                <w:numId w:val="32"/>
              </w:numPr>
            </w:pPr>
            <w:proofErr w:type="spellStart"/>
            <w:r>
              <w:t>Swot</w:t>
            </w:r>
            <w:proofErr w:type="spellEnd"/>
          </w:p>
          <w:p w14:paraId="7518B52D" w14:textId="77777777" w:rsidR="000E7AC6" w:rsidRDefault="000E7AC6" w:rsidP="000E7AC6">
            <w:pPr>
              <w:numPr>
                <w:ilvl w:val="0"/>
                <w:numId w:val="32"/>
              </w:numPr>
            </w:pPr>
            <w:r>
              <w:t>Mission, Vision, orientation stratégiques et activités</w:t>
            </w:r>
          </w:p>
          <w:p w14:paraId="4FEB8791" w14:textId="77777777" w:rsidR="000E7AC6" w:rsidRDefault="000E7AC6" w:rsidP="000E7AC6">
            <w:pPr>
              <w:numPr>
                <w:ilvl w:val="0"/>
                <w:numId w:val="32"/>
              </w:numPr>
            </w:pPr>
            <w:r>
              <w:t>Année 2015-2016</w:t>
            </w:r>
          </w:p>
          <w:p w14:paraId="19BCA836" w14:textId="77777777" w:rsidR="000E7AC6" w:rsidRDefault="000E7AC6" w:rsidP="000E7AC6">
            <w:pPr>
              <w:numPr>
                <w:ilvl w:val="0"/>
                <w:numId w:val="32"/>
              </w:numPr>
            </w:pPr>
            <w:r>
              <w:t>Échanges et réaction</w:t>
            </w:r>
          </w:p>
          <w:p w14:paraId="758DCD9F" w14:textId="77777777" w:rsidR="000E7AC6" w:rsidRDefault="000E7AC6" w:rsidP="00066D6C"/>
          <w:p w14:paraId="5C163AD4" w14:textId="77777777" w:rsidR="000E7AC6" w:rsidRDefault="000E7AC6" w:rsidP="00066D6C">
            <w:pPr>
              <w:ind w:left="360"/>
            </w:pPr>
          </w:p>
        </w:tc>
        <w:tc>
          <w:tcPr>
            <w:tcW w:w="1218" w:type="pct"/>
          </w:tcPr>
          <w:p w14:paraId="5BDBD0C6" w14:textId="77777777" w:rsidR="000E7AC6" w:rsidRPr="00062104" w:rsidRDefault="000E7AC6" w:rsidP="00066D6C">
            <w:r>
              <w:t>Anne</w:t>
            </w:r>
          </w:p>
        </w:tc>
      </w:tr>
      <w:tr w:rsidR="000E7AC6" w14:paraId="07A4D9E6" w14:textId="77777777" w:rsidTr="000E7AC6">
        <w:tc>
          <w:tcPr>
            <w:tcW w:w="698" w:type="pct"/>
          </w:tcPr>
          <w:p w14:paraId="62754D3E" w14:textId="77777777" w:rsidR="000E7AC6" w:rsidRDefault="000E7AC6" w:rsidP="00066D6C">
            <w:r>
              <w:t>14h30-14h40</w:t>
            </w:r>
          </w:p>
        </w:tc>
        <w:tc>
          <w:tcPr>
            <w:tcW w:w="3084" w:type="pct"/>
          </w:tcPr>
          <w:p w14:paraId="49213E41" w14:textId="77777777" w:rsidR="000E7AC6" w:rsidRDefault="000E7AC6" w:rsidP="00066D6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Bilan des activités de la CdP, plan pour 2015</w:t>
            </w:r>
          </w:p>
        </w:tc>
        <w:tc>
          <w:tcPr>
            <w:tcW w:w="1218" w:type="pct"/>
          </w:tcPr>
          <w:p w14:paraId="1B5E31AF" w14:textId="77777777" w:rsidR="000E7AC6" w:rsidRDefault="000E7AC6" w:rsidP="00066D6C">
            <w:r>
              <w:t>Nathalie Pentier</w:t>
            </w:r>
          </w:p>
        </w:tc>
      </w:tr>
      <w:tr w:rsidR="000E7AC6" w14:paraId="25D0FA23" w14:textId="77777777" w:rsidTr="000E7AC6">
        <w:tc>
          <w:tcPr>
            <w:tcW w:w="698" w:type="pct"/>
          </w:tcPr>
          <w:p w14:paraId="5A47FF6E" w14:textId="77777777" w:rsidR="000E7AC6" w:rsidRDefault="000E7AC6" w:rsidP="00066D6C">
            <w:r>
              <w:t>14h40-14h50</w:t>
            </w:r>
          </w:p>
        </w:tc>
        <w:tc>
          <w:tcPr>
            <w:tcW w:w="3084" w:type="pct"/>
          </w:tcPr>
          <w:p w14:paraId="171F059E" w14:textId="77777777" w:rsidR="000E7AC6" w:rsidRPr="00057FA6" w:rsidRDefault="000E7AC6" w:rsidP="00066D6C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Comité de publication, bilan et action pour 2015</w:t>
            </w:r>
          </w:p>
        </w:tc>
        <w:tc>
          <w:tcPr>
            <w:tcW w:w="1218" w:type="pct"/>
          </w:tcPr>
          <w:p w14:paraId="1C272C08" w14:textId="77777777" w:rsidR="000E7AC6" w:rsidRPr="00653B7A" w:rsidRDefault="000E7AC6" w:rsidP="00066D6C">
            <w:pPr>
              <w:rPr>
                <w:rFonts w:cs="Times New Roman"/>
              </w:rPr>
            </w:pPr>
            <w:r>
              <w:rPr>
                <w:rFonts w:cs="Times New Roman"/>
              </w:rPr>
              <w:t>Marie Ginette Bouchard</w:t>
            </w:r>
          </w:p>
        </w:tc>
      </w:tr>
      <w:tr w:rsidR="000E7AC6" w14:paraId="20CCCBDD" w14:textId="77777777" w:rsidTr="000E7AC6">
        <w:tc>
          <w:tcPr>
            <w:tcW w:w="698" w:type="pct"/>
          </w:tcPr>
          <w:p w14:paraId="5D18D247" w14:textId="77777777" w:rsidR="000E7AC6" w:rsidRDefault="000E7AC6" w:rsidP="00066D6C">
            <w:r>
              <w:t>14h50-15h20</w:t>
            </w:r>
          </w:p>
        </w:tc>
        <w:tc>
          <w:tcPr>
            <w:tcW w:w="3084" w:type="pct"/>
          </w:tcPr>
          <w:p w14:paraId="1C47C529" w14:textId="77777777" w:rsidR="000E7AC6" w:rsidRDefault="000E7AC6" w:rsidP="00066D6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Marche Mondiale des Femmes, Bilan et actions pour 2015</w:t>
            </w:r>
          </w:p>
          <w:p w14:paraId="086387CB" w14:textId="77777777" w:rsidR="000E7AC6" w:rsidRDefault="000E7AC6" w:rsidP="000E7AC6">
            <w:pPr>
              <w:numPr>
                <w:ilvl w:val="0"/>
                <w:numId w:val="32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Action des membres ou de leurs partenaires</w:t>
            </w:r>
          </w:p>
          <w:p w14:paraId="6D5D3EAD" w14:textId="77777777" w:rsidR="000E7AC6" w:rsidRDefault="000E7AC6" w:rsidP="000E7AC6">
            <w:pPr>
              <w:numPr>
                <w:ilvl w:val="0"/>
                <w:numId w:val="32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 octobre</w:t>
            </w:r>
          </w:p>
          <w:p w14:paraId="2D3A5B13" w14:textId="77777777" w:rsidR="000E7AC6" w:rsidRDefault="000E7AC6" w:rsidP="000E7AC6">
            <w:pPr>
              <w:numPr>
                <w:ilvl w:val="0"/>
                <w:numId w:val="32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 septembre.</w:t>
            </w:r>
          </w:p>
          <w:p w14:paraId="32C4B4DB" w14:textId="77777777" w:rsidR="000E7AC6" w:rsidRDefault="000E7AC6" w:rsidP="000E7AC6">
            <w:pPr>
              <w:numPr>
                <w:ilvl w:val="0"/>
                <w:numId w:val="32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Échanges</w:t>
            </w:r>
          </w:p>
        </w:tc>
        <w:tc>
          <w:tcPr>
            <w:tcW w:w="1218" w:type="pct"/>
          </w:tcPr>
          <w:p w14:paraId="3F5AFDF1" w14:textId="77777777" w:rsidR="000E7AC6" w:rsidRDefault="000E7AC6" w:rsidP="00066D6C">
            <w:r>
              <w:t>Julie Martineau</w:t>
            </w:r>
          </w:p>
        </w:tc>
      </w:tr>
      <w:tr w:rsidR="000E7AC6" w14:paraId="5C3C191A" w14:textId="77777777" w:rsidTr="000E7AC6">
        <w:tc>
          <w:tcPr>
            <w:tcW w:w="698" w:type="pct"/>
          </w:tcPr>
          <w:p w14:paraId="6BB5916F" w14:textId="77777777" w:rsidR="000E7AC6" w:rsidRDefault="000E7AC6" w:rsidP="00066D6C">
            <w:r>
              <w:t>15h20-15h30</w:t>
            </w:r>
          </w:p>
        </w:tc>
        <w:tc>
          <w:tcPr>
            <w:tcW w:w="3084" w:type="pct"/>
          </w:tcPr>
          <w:p w14:paraId="2F993959" w14:textId="77777777" w:rsidR="000E7AC6" w:rsidRDefault="000E7AC6" w:rsidP="00066D6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JQSI 2015</w:t>
            </w:r>
          </w:p>
        </w:tc>
        <w:tc>
          <w:tcPr>
            <w:tcW w:w="1218" w:type="pct"/>
          </w:tcPr>
          <w:p w14:paraId="2439E612" w14:textId="77777777" w:rsidR="000E7AC6" w:rsidRDefault="000E7AC6" w:rsidP="00066D6C">
            <w:r>
              <w:t>Louise-Anna</w:t>
            </w:r>
          </w:p>
        </w:tc>
      </w:tr>
      <w:tr w:rsidR="000E7AC6" w14:paraId="3FF4919E" w14:textId="77777777" w:rsidTr="000E7AC6">
        <w:tc>
          <w:tcPr>
            <w:tcW w:w="698" w:type="pct"/>
          </w:tcPr>
          <w:p w14:paraId="089BEF1D" w14:textId="77777777" w:rsidR="000E7AC6" w:rsidRDefault="000E7AC6" w:rsidP="00066D6C">
            <w:r>
              <w:t>15h30-15h40</w:t>
            </w:r>
          </w:p>
        </w:tc>
        <w:tc>
          <w:tcPr>
            <w:tcW w:w="3084" w:type="pct"/>
          </w:tcPr>
          <w:p w14:paraId="6130D7E4" w14:textId="3FC7449B" w:rsidR="000E7AC6" w:rsidRDefault="001B772B" w:rsidP="00066D6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Place au Débat</w:t>
            </w:r>
          </w:p>
        </w:tc>
        <w:tc>
          <w:tcPr>
            <w:tcW w:w="1218" w:type="pct"/>
          </w:tcPr>
          <w:p w14:paraId="29D7340D" w14:textId="77777777" w:rsidR="000E7AC6" w:rsidRDefault="000E7AC6" w:rsidP="00066D6C">
            <w:r>
              <w:t>Geneviève Gauthier et Liz Suarez</w:t>
            </w:r>
          </w:p>
        </w:tc>
      </w:tr>
      <w:tr w:rsidR="000E7AC6" w14:paraId="72A6F0DD" w14:textId="77777777" w:rsidTr="000E7AC6">
        <w:tc>
          <w:tcPr>
            <w:tcW w:w="698" w:type="pct"/>
          </w:tcPr>
          <w:p w14:paraId="24832B66" w14:textId="77777777" w:rsidR="000E7AC6" w:rsidRDefault="000E7AC6" w:rsidP="00066D6C">
            <w:r>
              <w:t>15h40-16h10</w:t>
            </w:r>
          </w:p>
        </w:tc>
        <w:tc>
          <w:tcPr>
            <w:tcW w:w="3084" w:type="pct"/>
          </w:tcPr>
          <w:p w14:paraId="5724A917" w14:textId="77777777" w:rsidR="000E7AC6" w:rsidRDefault="000E7AC6" w:rsidP="00066D6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CSW 2015</w:t>
            </w:r>
          </w:p>
        </w:tc>
        <w:tc>
          <w:tcPr>
            <w:tcW w:w="1218" w:type="pct"/>
          </w:tcPr>
          <w:p w14:paraId="3477CAAC" w14:textId="77777777" w:rsidR="000E7AC6" w:rsidRDefault="000E7AC6" w:rsidP="00066D6C">
            <w:r>
              <w:t>Roxana Robin, Debbie Bucher et Anne Delorme</w:t>
            </w:r>
          </w:p>
        </w:tc>
      </w:tr>
      <w:tr w:rsidR="000E7AC6" w14:paraId="6D517AD8" w14:textId="77777777" w:rsidTr="000E7AC6">
        <w:tc>
          <w:tcPr>
            <w:tcW w:w="698" w:type="pct"/>
          </w:tcPr>
          <w:p w14:paraId="097339F6" w14:textId="77777777" w:rsidR="000E7AC6" w:rsidRDefault="000E7AC6" w:rsidP="00066D6C">
            <w:r>
              <w:t>16h10 – 16h20</w:t>
            </w:r>
          </w:p>
        </w:tc>
        <w:tc>
          <w:tcPr>
            <w:tcW w:w="3084" w:type="pct"/>
          </w:tcPr>
          <w:p w14:paraId="24834698" w14:textId="77777777" w:rsidR="000E7AC6" w:rsidRDefault="000E7AC6" w:rsidP="00066D6C">
            <w:r>
              <w:t>Formation des comités</w:t>
            </w:r>
          </w:p>
          <w:p w14:paraId="5B37FFD9" w14:textId="77777777" w:rsidR="000E7AC6" w:rsidRDefault="000E7AC6" w:rsidP="000E7AC6">
            <w:pPr>
              <w:numPr>
                <w:ilvl w:val="0"/>
                <w:numId w:val="3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JQSI, 8 mars, </w:t>
            </w:r>
            <w:proofErr w:type="gramStart"/>
            <w:r>
              <w:rPr>
                <w:color w:val="000000"/>
                <w:shd w:val="clear" w:color="auto" w:fill="FFFFFF"/>
              </w:rPr>
              <w:t>CQMMF 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place au débats , Coco</w:t>
            </w:r>
          </w:p>
        </w:tc>
        <w:tc>
          <w:tcPr>
            <w:tcW w:w="1218" w:type="pct"/>
          </w:tcPr>
          <w:p w14:paraId="0E5EFE61" w14:textId="77777777" w:rsidR="000E7AC6" w:rsidRDefault="000E7AC6" w:rsidP="00066D6C">
            <w:r>
              <w:t>Anne</w:t>
            </w:r>
          </w:p>
        </w:tc>
      </w:tr>
      <w:tr w:rsidR="000E7AC6" w14:paraId="0E8D3B74" w14:textId="77777777" w:rsidTr="000E7AC6">
        <w:tc>
          <w:tcPr>
            <w:tcW w:w="698" w:type="pct"/>
          </w:tcPr>
          <w:p w14:paraId="69E2A5BB" w14:textId="77777777" w:rsidR="000E7AC6" w:rsidRDefault="000E7AC6" w:rsidP="00066D6C">
            <w:r>
              <w:t>16h20-16h30</w:t>
            </w:r>
          </w:p>
        </w:tc>
        <w:tc>
          <w:tcPr>
            <w:tcW w:w="3084" w:type="pct"/>
          </w:tcPr>
          <w:p w14:paraId="36FCDB1D" w14:textId="77777777" w:rsidR="000E7AC6" w:rsidRDefault="000E7AC6" w:rsidP="00066D6C">
            <w:r>
              <w:t>Conclusion</w:t>
            </w:r>
          </w:p>
          <w:p w14:paraId="1D6EBBC2" w14:textId="77777777" w:rsidR="000E7AC6" w:rsidRDefault="000E7AC6" w:rsidP="00066D6C"/>
        </w:tc>
        <w:tc>
          <w:tcPr>
            <w:tcW w:w="1218" w:type="pct"/>
          </w:tcPr>
          <w:p w14:paraId="3C25BB3F" w14:textId="77777777" w:rsidR="000E7AC6" w:rsidRPr="00062104" w:rsidRDefault="000E7AC6" w:rsidP="00066D6C">
            <w:r>
              <w:t>Anne</w:t>
            </w:r>
          </w:p>
        </w:tc>
      </w:tr>
    </w:tbl>
    <w:p w14:paraId="5B2E8344" w14:textId="77777777" w:rsidR="000E7AC6" w:rsidRDefault="000E7AC6" w:rsidP="000E7AC6">
      <w:pPr>
        <w:pStyle w:val="Paragraphedeliste1"/>
        <w:spacing w:after="0" w:line="240" w:lineRule="auto"/>
        <w:ind w:left="0"/>
        <w:rPr>
          <w:rFonts w:cs="Times New Roman"/>
        </w:rPr>
      </w:pPr>
    </w:p>
    <w:p w14:paraId="6D3247A3" w14:textId="727C57CE" w:rsidR="00DB4E6F" w:rsidRDefault="00DB4E6F" w:rsidP="00DB4E6F">
      <w:pPr>
        <w:pStyle w:val="Titre1"/>
        <w:jc w:val="left"/>
        <w:rPr>
          <w:sz w:val="24"/>
          <w:szCs w:val="24"/>
          <w:lang w:eastAsia="fr-CA"/>
        </w:rPr>
      </w:pPr>
      <w:r w:rsidRPr="008A2F8E">
        <w:rPr>
          <w:highlight w:val="cyan"/>
          <w:lang w:eastAsia="fr-CA"/>
        </w:rPr>
        <w:lastRenderedPageBreak/>
        <w:t>P</w:t>
      </w:r>
      <w:r w:rsidR="0011474B" w:rsidRPr="008A2F8E">
        <w:rPr>
          <w:highlight w:val="cyan"/>
          <w:lang w:eastAsia="fr-CA"/>
        </w:rPr>
        <w:t>résences</w:t>
      </w:r>
      <w:r w:rsidR="0011474B">
        <w:rPr>
          <w:lang w:eastAsia="fr-CA"/>
        </w:rPr>
        <w:t xml:space="preserve"> </w:t>
      </w:r>
      <w:r>
        <w:rPr>
          <w:lang w:eastAsia="fr-CA"/>
        </w:rPr>
        <w:t xml:space="preserve"> </w:t>
      </w:r>
    </w:p>
    <w:p w14:paraId="27415E64" w14:textId="50069D04" w:rsidR="0011474B" w:rsidRPr="005307FD" w:rsidRDefault="0011474B" w:rsidP="0011474B">
      <w:pPr>
        <w:pStyle w:val="Titre2"/>
      </w:pPr>
      <w:r w:rsidRPr="005307FD">
        <w:t>Participantes</w:t>
      </w:r>
      <w:r w:rsidR="003848FC" w:rsidRPr="005307FD">
        <w:t xml:space="preserve"> </w:t>
      </w:r>
    </w:p>
    <w:p w14:paraId="28C28E47" w14:textId="35108BC7" w:rsidR="003848FC" w:rsidRPr="005307FD" w:rsidRDefault="00DB4E6F" w:rsidP="005F269E">
      <w:pPr>
        <w:pStyle w:val="Titre2"/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</w:pPr>
      <w:r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Annie Durand (Terre sans Frontières), </w:t>
      </w:r>
      <w:r w:rsidR="00913357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 Debbie Bucher (CUSO), </w:t>
      </w:r>
      <w:r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Marie Ginette Bouchard (CQFD), Geneviève Gauthier (Oxfam QC), Laurence Caron (SACO), Louise-Anna </w:t>
      </w:r>
      <w:proofErr w:type="spellStart"/>
      <w:r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>Regnaud</w:t>
      </w:r>
      <w:proofErr w:type="spellEnd"/>
      <w:r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 (Mer et Monde), Nathalie Pentier (FPGL), </w:t>
      </w:r>
      <w:r w:rsidR="00E02F50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Florence </w:t>
      </w:r>
      <w:proofErr w:type="spellStart"/>
      <w:r w:rsidR="00E02F50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>Massicotte-Blainville</w:t>
      </w:r>
      <w:proofErr w:type="spellEnd"/>
      <w:r w:rsidR="00E02F50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 (FPGL),</w:t>
      </w:r>
      <w:r w:rsidR="008D0508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 Sarah </w:t>
      </w:r>
      <w:proofErr w:type="spellStart"/>
      <w:r w:rsidR="008D0508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>Bardaxoblou</w:t>
      </w:r>
      <w:proofErr w:type="spellEnd"/>
      <w:r w:rsidR="008D0508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 (CJS)</w:t>
      </w:r>
      <w:r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, Amélie </w:t>
      </w:r>
      <w:proofErr w:type="spellStart"/>
      <w:r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>Normandin</w:t>
      </w:r>
      <w:proofErr w:type="spellEnd"/>
      <w:r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 (C</w:t>
      </w:r>
      <w:r w:rsidR="00EE3A48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>QFD</w:t>
      </w:r>
      <w:r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), </w:t>
      </w:r>
      <w:r w:rsidR="005307FD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Vincent Lambert </w:t>
      </w:r>
      <w:r w:rsidR="002C2DC5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(AIPE), Nelly </w:t>
      </w:r>
      <w:proofErr w:type="spellStart"/>
      <w:r w:rsidR="002C2DC5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>Zarfy</w:t>
      </w:r>
      <w:proofErr w:type="spellEnd"/>
      <w:r w:rsidR="002C2DC5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 (CQFD), </w:t>
      </w:r>
      <w:r w:rsidR="00697BFA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>Myriam Gervais (McGill),</w:t>
      </w:r>
      <w:r w:rsidR="002C2DC5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="00697BFA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Ella Nadège </w:t>
      </w:r>
      <w:proofErr w:type="spellStart"/>
      <w:r w:rsidR="00697BFA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>Nzobonimpa</w:t>
      </w:r>
      <w:proofErr w:type="spellEnd"/>
      <w:r w:rsidR="00697BFA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 (CQFD)</w:t>
      </w:r>
      <w:r w:rsidR="00B30FA8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, </w:t>
      </w:r>
      <w:r w:rsidR="00B26539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Francesca </w:t>
      </w:r>
      <w:r w:rsidR="0097559F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>Nuñez</w:t>
      </w:r>
      <w:r w:rsidR="00A3297E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 (</w:t>
      </w:r>
      <w:r w:rsidR="0097559F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>CQFD/</w:t>
      </w:r>
      <w:r w:rsidR="00A3297E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FAST), </w:t>
      </w:r>
      <w:r w:rsidR="00B30FA8" w:rsidRP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>Julie Martineau (CQFD), Anne Delorme (AQOCI), Marie-Anne Cantin (CQFD)</w:t>
      </w:r>
      <w:r w:rsidR="005307FD"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t xml:space="preserve"> (18)</w:t>
      </w:r>
    </w:p>
    <w:p w14:paraId="793A62DB" w14:textId="3B75A00A" w:rsidR="00282A5D" w:rsidRPr="005307FD" w:rsidRDefault="00DB4E6F" w:rsidP="0011474B">
      <w:pPr>
        <w:pStyle w:val="Titre2"/>
        <w:rPr>
          <w:rFonts w:ascii="Arial" w:hAnsi="Arial" w:cs="Arial"/>
        </w:rPr>
      </w:pPr>
      <w:r w:rsidRPr="005307FD">
        <w:t>Absences</w:t>
      </w:r>
    </w:p>
    <w:p w14:paraId="75A54D51" w14:textId="5A9FC333" w:rsidR="003848FC" w:rsidRDefault="00282A5D" w:rsidP="002C2DC5">
      <w:pPr>
        <w:widowControl w:val="0"/>
        <w:autoSpaceDE w:val="0"/>
        <w:autoSpaceDN w:val="0"/>
        <w:adjustRightInd w:val="0"/>
        <w:spacing w:after="240"/>
        <w:rPr>
          <w:bCs/>
        </w:rPr>
      </w:pPr>
      <w:proofErr w:type="spellStart"/>
      <w:r w:rsidRPr="007556B8">
        <w:t>AndréAnne</w:t>
      </w:r>
      <w:proofErr w:type="spellEnd"/>
      <w:r w:rsidRPr="007556B8">
        <w:t xml:space="preserve"> Cloutier (Carrefour International), Arlette </w:t>
      </w:r>
      <w:proofErr w:type="spellStart"/>
      <w:r w:rsidRPr="007556B8">
        <w:t>Tchabi</w:t>
      </w:r>
      <w:proofErr w:type="spellEnd"/>
      <w:r w:rsidRPr="007556B8">
        <w:t xml:space="preserve"> (CQFD), Roxana Robin (AIPE)</w:t>
      </w:r>
      <w:r w:rsidR="002C2DC5" w:rsidRPr="007556B8">
        <w:t xml:space="preserve">, Lucie </w:t>
      </w:r>
      <w:proofErr w:type="spellStart"/>
      <w:r w:rsidR="002C2DC5" w:rsidRPr="007556B8">
        <w:t>Bouliane</w:t>
      </w:r>
      <w:proofErr w:type="spellEnd"/>
      <w:r w:rsidR="002C2DC5" w:rsidRPr="007556B8">
        <w:t xml:space="preserve"> (CECI/</w:t>
      </w:r>
      <w:proofErr w:type="spellStart"/>
      <w:r w:rsidR="002C2DC5" w:rsidRPr="007556B8">
        <w:t>Uniterra</w:t>
      </w:r>
      <w:proofErr w:type="spellEnd"/>
      <w:r w:rsidR="002C2DC5" w:rsidRPr="007556B8">
        <w:t xml:space="preserve">), </w:t>
      </w:r>
      <w:r w:rsidR="008D0508" w:rsidRPr="003848FC">
        <w:rPr>
          <w:bCs/>
        </w:rPr>
        <w:t>Linda Gagnon (SUCO)</w:t>
      </w:r>
      <w:r w:rsidR="001B772B">
        <w:rPr>
          <w:bCs/>
        </w:rPr>
        <w:t>, Lis Suarez (FEM international)</w:t>
      </w:r>
    </w:p>
    <w:p w14:paraId="22952A97" w14:textId="49A13CA7" w:rsidR="00495CC1" w:rsidRDefault="00495CC1" w:rsidP="00495CC1">
      <w:pPr>
        <w:pStyle w:val="Titre1"/>
        <w:jc w:val="left"/>
      </w:pPr>
      <w:r>
        <w:t>Documents préparatoires</w:t>
      </w:r>
    </w:p>
    <w:p w14:paraId="27FAA5B2" w14:textId="77777777" w:rsidR="001B772B" w:rsidRPr="00A11A59" w:rsidRDefault="001B772B" w:rsidP="00A11A59">
      <w:pPr>
        <w:pStyle w:val="Paragraphedeliste"/>
        <w:numPr>
          <w:ilvl w:val="0"/>
          <w:numId w:val="36"/>
        </w:numPr>
        <w:rPr>
          <w:rFonts w:eastAsia="Times New Roman"/>
          <w:lang w:val="fr-FR"/>
        </w:rPr>
      </w:pPr>
      <w:hyperlink r:id="rId11" w:tgtFrame="_blank" w:history="1">
        <w:r w:rsidRPr="00A11A59">
          <w:rPr>
            <w:rStyle w:val="Lienhypertexte"/>
            <w:rFonts w:eastAsia="Times New Roman"/>
            <w:lang w:val="fr-FR"/>
          </w:rPr>
          <w:t>PV de l’Assemblée du CQFD de janvier 2014</w:t>
        </w:r>
      </w:hyperlink>
    </w:p>
    <w:p w14:paraId="55B3697E" w14:textId="77777777" w:rsidR="001B772B" w:rsidRPr="00A11A59" w:rsidRDefault="001B772B" w:rsidP="00A11A59">
      <w:pPr>
        <w:pStyle w:val="Paragraphedeliste"/>
        <w:numPr>
          <w:ilvl w:val="0"/>
          <w:numId w:val="36"/>
        </w:numPr>
        <w:rPr>
          <w:lang w:val="fr-FR"/>
        </w:rPr>
      </w:pPr>
      <w:hyperlink r:id="rId12" w:tgtFrame="_blank" w:history="1">
        <w:r w:rsidRPr="00A11A59">
          <w:rPr>
            <w:rStyle w:val="Lienhypertexte"/>
            <w:lang w:val="fr-FR"/>
          </w:rPr>
          <w:t>Bilan de l’année 2014-2015</w:t>
        </w:r>
      </w:hyperlink>
      <w:r w:rsidRPr="00A11A59">
        <w:rPr>
          <w:lang w:val="fr-FR"/>
        </w:rPr>
        <w:t> </w:t>
      </w:r>
    </w:p>
    <w:p w14:paraId="0A0CE83F" w14:textId="16379AE2" w:rsidR="00142971" w:rsidRPr="00EC30EE" w:rsidRDefault="00142971" w:rsidP="00A11A59">
      <w:pPr>
        <w:pStyle w:val="Paragraphedeliste"/>
        <w:numPr>
          <w:ilvl w:val="0"/>
          <w:numId w:val="36"/>
        </w:numPr>
      </w:pPr>
      <w:hyperlink r:id="rId13" w:tgtFrame="_blank" w:history="1">
        <w:r w:rsidRPr="00A11A59">
          <w:rPr>
            <w:rStyle w:val="Lienhypertexte"/>
            <w:rFonts w:eastAsia="Times New Roman"/>
            <w:lang w:val="fr-FR"/>
          </w:rPr>
          <w:t xml:space="preserve">PV de la retraite </w:t>
        </w:r>
        <w:r w:rsidR="00193769" w:rsidRPr="00A11A59">
          <w:rPr>
            <w:rStyle w:val="Lienhypertexte"/>
            <w:rFonts w:eastAsia="Times New Roman"/>
            <w:lang w:val="fr-FR"/>
          </w:rPr>
          <w:t>de</w:t>
        </w:r>
        <w:r w:rsidRPr="00A11A59">
          <w:rPr>
            <w:rStyle w:val="Lienhypertexte"/>
            <w:rFonts w:eastAsia="Times New Roman"/>
            <w:lang w:val="fr-FR"/>
          </w:rPr>
          <w:t xml:space="preserve"> planification stratégique</w:t>
        </w:r>
      </w:hyperlink>
    </w:p>
    <w:p w14:paraId="2CD51BC8" w14:textId="77777777" w:rsidR="00EE3A48" w:rsidRDefault="00EE3A48" w:rsidP="00BF05A6">
      <w:pPr>
        <w:pStyle w:val="Titre1"/>
        <w:jc w:val="left"/>
        <w:rPr>
          <w:shd w:val="clear" w:color="auto" w:fill="FFFFFF"/>
        </w:rPr>
      </w:pPr>
      <w:r>
        <w:rPr>
          <w:shd w:val="clear" w:color="auto" w:fill="FFFFFF"/>
        </w:rPr>
        <w:t xml:space="preserve">Portrait des femmes dans le monde </w:t>
      </w:r>
    </w:p>
    <w:p w14:paraId="2AFA6C6E" w14:textId="641E7DF1" w:rsidR="005F061F" w:rsidRDefault="00DA6ABA" w:rsidP="005F061F">
      <w:pPr>
        <w:rPr>
          <w:rStyle w:val="Emphaseintense"/>
        </w:rPr>
      </w:pPr>
      <w:r w:rsidRPr="00FF596C">
        <w:rPr>
          <w:rStyle w:val="Emphaseintense"/>
        </w:rPr>
        <w:t xml:space="preserve">Sarah Bardaxoglou </w:t>
      </w:r>
    </w:p>
    <w:p w14:paraId="00D2796C" w14:textId="77777777" w:rsidR="005F061F" w:rsidRPr="005F061F" w:rsidRDefault="005F061F" w:rsidP="005F061F">
      <w:pPr>
        <w:rPr>
          <w:b/>
          <w:bCs/>
          <w:i/>
          <w:iCs/>
          <w:color w:val="51A6C2" w:themeColor="accent1"/>
        </w:rPr>
      </w:pPr>
    </w:p>
    <w:p w14:paraId="592B8ABA" w14:textId="6FDA3A66" w:rsidR="00FE0506" w:rsidRDefault="00FF596C" w:rsidP="008A2F8E">
      <w:pPr>
        <w:spacing w:after="200" w:line="276" w:lineRule="auto"/>
      </w:pPr>
      <w:r>
        <w:t>La</w:t>
      </w:r>
      <w:r w:rsidR="00DA6ABA">
        <w:t xml:space="preserve"> présentation</w:t>
      </w:r>
      <w:r w:rsidR="005F061F">
        <w:t xml:space="preserve">, </w:t>
      </w:r>
      <w:r w:rsidR="00DA6ABA">
        <w:t>très appréciée</w:t>
      </w:r>
      <w:r w:rsidR="005F061F">
        <w:t xml:space="preserve">, est synthétisée dans </w:t>
      </w:r>
      <w:r w:rsidR="00193769">
        <w:t xml:space="preserve">le </w:t>
      </w:r>
      <w:hyperlink r:id="rId14" w:tgtFrame="_blank" w:history="1">
        <w:r w:rsidR="00193769" w:rsidRPr="008A2F8E">
          <w:t xml:space="preserve">PV de la retraite </w:t>
        </w:r>
        <w:r w:rsidR="003902CA" w:rsidRPr="008A2F8E">
          <w:t>de</w:t>
        </w:r>
        <w:r w:rsidR="00193769" w:rsidRPr="008A2F8E">
          <w:t xml:space="preserve"> planification stratégique</w:t>
        </w:r>
      </w:hyperlink>
      <w:r w:rsidR="008A2F8E" w:rsidRPr="008A2F8E">
        <w:t xml:space="preserve"> (documents pré</w:t>
      </w:r>
      <w:r w:rsidR="008A2F8E">
        <w:t>p</w:t>
      </w:r>
      <w:r w:rsidR="008A2F8E" w:rsidRPr="008A2F8E">
        <w:t>aratoires)</w:t>
      </w:r>
      <w:r w:rsidR="005307FD">
        <w:t xml:space="preserve"> et est disponible sur </w:t>
      </w:r>
      <w:hyperlink r:id="rId15" w:history="1">
        <w:r w:rsidR="005307FD" w:rsidRPr="005307FD">
          <w:rPr>
            <w:rStyle w:val="Lienhypertexte"/>
          </w:rPr>
          <w:t>le site web de l’AQOCI</w:t>
        </w:r>
      </w:hyperlink>
      <w:r w:rsidR="005307FD">
        <w:t xml:space="preserve">. </w:t>
      </w:r>
      <w:r w:rsidR="00DA6ABA">
        <w:t xml:space="preserve"> </w:t>
      </w:r>
    </w:p>
    <w:p w14:paraId="023DD543" w14:textId="77777777" w:rsidR="00EE3A48" w:rsidRDefault="00EE3A48" w:rsidP="00BF05A6">
      <w:pPr>
        <w:pStyle w:val="Titre1"/>
        <w:jc w:val="left"/>
      </w:pPr>
      <w:r>
        <w:t>Présentation du Plan stratégique</w:t>
      </w:r>
    </w:p>
    <w:p w14:paraId="2523009F" w14:textId="4ADBA8E1" w:rsidR="00FF596C" w:rsidRPr="00FF596C" w:rsidRDefault="00FF596C" w:rsidP="00FF596C">
      <w:pPr>
        <w:rPr>
          <w:rStyle w:val="Emphaseintense"/>
        </w:rPr>
      </w:pPr>
      <w:r>
        <w:rPr>
          <w:rStyle w:val="Emphaseintense"/>
        </w:rPr>
        <w:t>Anne Delorme</w:t>
      </w:r>
    </w:p>
    <w:p w14:paraId="15099231" w14:textId="77777777" w:rsidR="00B61519" w:rsidRDefault="00B61519" w:rsidP="00B61519">
      <w:pPr>
        <w:pStyle w:val="Titre2"/>
      </w:pPr>
      <w:r>
        <w:t>Vie associative du CQFD</w:t>
      </w:r>
    </w:p>
    <w:p w14:paraId="706B7E26" w14:textId="17EC6356" w:rsidR="00B61519" w:rsidRDefault="00CD310D" w:rsidP="00B61519">
      <w:pPr>
        <w:pStyle w:val="Paragraphedeliste"/>
        <w:numPr>
          <w:ilvl w:val="0"/>
          <w:numId w:val="30"/>
        </w:numPr>
        <w:spacing w:after="200" w:line="276" w:lineRule="auto"/>
      </w:pPr>
      <w:r>
        <w:rPr>
          <w:rFonts w:cs="Arial"/>
        </w:rPr>
        <w:t xml:space="preserve">Notons qu’en </w:t>
      </w:r>
      <w:r w:rsidR="00B61519">
        <w:rPr>
          <w:rFonts w:cs="Arial"/>
        </w:rPr>
        <w:t>2014-2015, p</w:t>
      </w:r>
      <w:r w:rsidR="00B61519" w:rsidRPr="004245FD">
        <w:rPr>
          <w:rFonts w:cs="Arial"/>
        </w:rPr>
        <w:t>as</w:t>
      </w:r>
      <w:r w:rsidR="00B61519">
        <w:t xml:space="preserve"> moins de 30 personnes se sont impliquées dans </w:t>
      </w:r>
      <w:r w:rsidR="001B772B">
        <w:t>les divers</w:t>
      </w:r>
      <w:r w:rsidR="00B61519">
        <w:t xml:space="preserve"> sous-comités du CQFD, illustr</w:t>
      </w:r>
      <w:r w:rsidR="0079148F">
        <w:t>ant</w:t>
      </w:r>
      <w:r w:rsidR="00B61519">
        <w:t xml:space="preserve"> le dynamisme et l’engagement de</w:t>
      </w:r>
      <w:r w:rsidR="001B772B">
        <w:t xml:space="preserve"> </w:t>
      </w:r>
      <w:r w:rsidR="00B61519">
        <w:t>s</w:t>
      </w:r>
      <w:r w:rsidR="001B772B">
        <w:t>es</w:t>
      </w:r>
      <w:r w:rsidR="00B61519">
        <w:t xml:space="preserve"> membres. </w:t>
      </w:r>
    </w:p>
    <w:p w14:paraId="66D37010" w14:textId="22CB817C" w:rsidR="00B61519" w:rsidRDefault="00B61519" w:rsidP="00B61519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Régions : plusieurs OCI basés en </w:t>
      </w:r>
      <w:r w:rsidRPr="005307FD">
        <w:t xml:space="preserve">région ont </w:t>
      </w:r>
      <w:r w:rsidR="0079148F" w:rsidRPr="005307FD">
        <w:t xml:space="preserve">aussi </w:t>
      </w:r>
      <w:r w:rsidRPr="005307FD">
        <w:t xml:space="preserve">pris contact avec le CQFD au cours de l’année pour </w:t>
      </w:r>
      <w:r w:rsidR="0079148F" w:rsidRPr="005307FD">
        <w:t xml:space="preserve">demander des informations ou répondre à des </w:t>
      </w:r>
      <w:r w:rsidRPr="005307FD">
        <w:t>besoins spécifiques ou ponctuels. Cela ne se traduit cependant pas en une présence aux réunions</w:t>
      </w:r>
      <w:r w:rsidR="0079148F" w:rsidRPr="005307FD">
        <w:t xml:space="preserve">. Par exemple, </w:t>
      </w:r>
      <w:r w:rsidRPr="005307FD">
        <w:t>pour la présente AG, la formule webinaire</w:t>
      </w:r>
      <w:r>
        <w:t xml:space="preserve"> </w:t>
      </w:r>
      <w:r w:rsidR="0097559F">
        <w:t xml:space="preserve">était </w:t>
      </w:r>
      <w:r>
        <w:t>offerte n’a pas reçu de suite de membres en région</w:t>
      </w:r>
      <w:r w:rsidR="001B772B">
        <w:t xml:space="preserve">, </w:t>
      </w:r>
      <w:r w:rsidR="0097559F">
        <w:t>alors qu’à l</w:t>
      </w:r>
      <w:r w:rsidR="001B772B">
        <w:t>a dernière AG</w:t>
      </w:r>
      <w:r w:rsidR="0097559F">
        <w:t xml:space="preserve"> d</w:t>
      </w:r>
      <w:r w:rsidR="001B772B">
        <w:t>e janvier</w:t>
      </w:r>
      <w:r w:rsidR="0097559F">
        <w:t xml:space="preserve"> elle avait</w:t>
      </w:r>
      <w:r w:rsidR="001B772B">
        <w:t xml:space="preserve"> suscité la participation de plusieurs membres</w:t>
      </w:r>
      <w:r>
        <w:t xml:space="preserve">. </w:t>
      </w:r>
    </w:p>
    <w:p w14:paraId="4113859A" w14:textId="77777777" w:rsidR="00BF2B47" w:rsidRDefault="00EE3A48" w:rsidP="00BF2B47">
      <w:pPr>
        <w:pStyle w:val="Titre2"/>
      </w:pPr>
      <w:r>
        <w:t>Mise en contexte (structure, bilan)</w:t>
      </w:r>
    </w:p>
    <w:p w14:paraId="124B0E1D" w14:textId="77777777" w:rsidR="005307FD" w:rsidRDefault="005307FD" w:rsidP="0096557C">
      <w:pPr>
        <w:rPr>
          <w:lang w:val="fr-FR"/>
        </w:rPr>
      </w:pPr>
    </w:p>
    <w:p w14:paraId="1322E480" w14:textId="0669ACE3" w:rsidR="0096557C" w:rsidRPr="005307FD" w:rsidRDefault="00A85AC9" w:rsidP="0096557C">
      <w:r w:rsidRPr="00CD310D">
        <w:rPr>
          <w:lang w:val="fr-FR"/>
        </w:rPr>
        <w:t xml:space="preserve">L’exercice de planification stratégique, débuté lors d’un forum ouvert tenu en septembre 2014, a culminé avec une </w:t>
      </w:r>
      <w:hyperlink r:id="rId16" w:tgtFrame="_blank" w:history="1">
        <w:r w:rsidRPr="00EC30EE">
          <w:t xml:space="preserve">retraite de planification stratégique </w:t>
        </w:r>
      </w:hyperlink>
      <w:r w:rsidRPr="00CD310D">
        <w:rPr>
          <w:lang w:val="fr-FR"/>
        </w:rPr>
        <w:t xml:space="preserve">dont les </w:t>
      </w:r>
      <w:r w:rsidR="00C35F0A">
        <w:rPr>
          <w:lang w:val="fr-FR"/>
        </w:rPr>
        <w:t>résultats</w:t>
      </w:r>
      <w:r w:rsidRPr="00CD310D">
        <w:rPr>
          <w:lang w:val="fr-FR"/>
        </w:rPr>
        <w:t xml:space="preserve"> nous ont </w:t>
      </w:r>
      <w:r w:rsidR="0097559F">
        <w:rPr>
          <w:lang w:val="fr-FR"/>
        </w:rPr>
        <w:t xml:space="preserve">été </w:t>
      </w:r>
      <w:proofErr w:type="gramStart"/>
      <w:r w:rsidR="00C35F0A">
        <w:rPr>
          <w:lang w:val="fr-FR"/>
        </w:rPr>
        <w:t>p</w:t>
      </w:r>
      <w:r w:rsidRPr="00CD310D">
        <w:rPr>
          <w:lang w:val="fr-FR"/>
        </w:rPr>
        <w:t>résentées</w:t>
      </w:r>
      <w:proofErr w:type="gramEnd"/>
      <w:r w:rsidR="005307FD">
        <w:rPr>
          <w:lang w:val="fr-FR"/>
        </w:rPr>
        <w:t xml:space="preserve"> par Anne Delorme</w:t>
      </w:r>
      <w:r w:rsidRPr="00CD310D">
        <w:rPr>
          <w:lang w:val="fr-FR"/>
        </w:rPr>
        <w:t>.</w:t>
      </w:r>
      <w:r w:rsidR="005307FD">
        <w:rPr>
          <w:lang w:val="fr-FR"/>
        </w:rPr>
        <w:t xml:space="preserve"> </w:t>
      </w:r>
      <w:hyperlink r:id="rId17" w:history="1">
        <w:r w:rsidR="005307FD" w:rsidRPr="005307FD">
          <w:rPr>
            <w:rStyle w:val="Lienhypertexte"/>
          </w:rPr>
          <w:t xml:space="preserve">La présentation sur la planification stratégique est disponible sur le site </w:t>
        </w:r>
        <w:proofErr w:type="gramStart"/>
        <w:r w:rsidR="005307FD" w:rsidRPr="005307FD">
          <w:rPr>
            <w:rStyle w:val="Lienhypertexte"/>
          </w:rPr>
          <w:t>web</w:t>
        </w:r>
        <w:r w:rsidR="00FC263E" w:rsidRPr="005307FD">
          <w:rPr>
            <w:rStyle w:val="Lienhypertexte"/>
          </w:rPr>
          <w:t xml:space="preserve"> </w:t>
        </w:r>
        <w:proofErr w:type="gramEnd"/>
      </w:hyperlink>
      <w:r w:rsidR="005307FD">
        <w:t xml:space="preserve">. Elle comprend : </w:t>
      </w:r>
      <w:r w:rsidR="0096557C" w:rsidRPr="005307FD">
        <w:t xml:space="preserve"> </w:t>
      </w:r>
    </w:p>
    <w:p w14:paraId="248F5D85" w14:textId="48848922" w:rsidR="00EE3A48" w:rsidRPr="005307FD" w:rsidRDefault="005307FD" w:rsidP="0096557C">
      <w:pPr>
        <w:pStyle w:val="Paragraphedeliste"/>
        <w:numPr>
          <w:ilvl w:val="0"/>
          <w:numId w:val="35"/>
        </w:numPr>
      </w:pPr>
      <w:r>
        <w:t xml:space="preserve">L’évaluation </w:t>
      </w:r>
      <w:proofErr w:type="spellStart"/>
      <w:r w:rsidR="00EE3A48" w:rsidRPr="005307FD">
        <w:t>Swot</w:t>
      </w:r>
      <w:proofErr w:type="spellEnd"/>
      <w:r>
        <w:t>/FFOM (Forces/Faiblesses/Opportunités /Menaces</w:t>
      </w:r>
    </w:p>
    <w:p w14:paraId="2B036FD0" w14:textId="77777777" w:rsidR="00EE3A48" w:rsidRDefault="00EE3A48" w:rsidP="0096557C">
      <w:pPr>
        <w:pStyle w:val="Paragraphedeliste"/>
        <w:numPr>
          <w:ilvl w:val="0"/>
          <w:numId w:val="35"/>
        </w:numPr>
      </w:pPr>
      <w:r>
        <w:t>Mission, Vision, orientation stratégiques et activités</w:t>
      </w:r>
    </w:p>
    <w:p w14:paraId="3DE556C1" w14:textId="51F8ECD4" w:rsidR="00EE3A48" w:rsidRDefault="005307FD" w:rsidP="0096557C">
      <w:pPr>
        <w:pStyle w:val="Paragraphedeliste"/>
        <w:numPr>
          <w:ilvl w:val="0"/>
          <w:numId w:val="35"/>
        </w:numPr>
      </w:pPr>
      <w:r>
        <w:lastRenderedPageBreak/>
        <w:t>Planification de l’a</w:t>
      </w:r>
      <w:r w:rsidR="00EE3A48">
        <w:t>nnée 2015-2016</w:t>
      </w:r>
    </w:p>
    <w:p w14:paraId="3EF6E727" w14:textId="79FA858E" w:rsidR="00EE3A48" w:rsidRDefault="00903B80" w:rsidP="00066D6C">
      <w:r>
        <w:t xml:space="preserve">Les réactions </w:t>
      </w:r>
      <w:r w:rsidR="0097559F">
        <w:t xml:space="preserve">des membres présentes </w:t>
      </w:r>
      <w:r>
        <w:t>sont très positives</w:t>
      </w:r>
      <w:r w:rsidR="0097559F">
        <w:t xml:space="preserve"> et valident </w:t>
      </w:r>
      <w:r>
        <w:t xml:space="preserve">les constats et orientations </w:t>
      </w:r>
      <w:r w:rsidR="0097559F">
        <w:t>ressorties</w:t>
      </w:r>
      <w:r>
        <w:t xml:space="preserve"> lors de l’exercice de </w:t>
      </w:r>
      <w:r w:rsidR="00B26539">
        <w:t>planification</w:t>
      </w:r>
      <w:r w:rsidR="0097559F">
        <w:t>.</w:t>
      </w:r>
    </w:p>
    <w:p w14:paraId="4E2A713B" w14:textId="717C4122" w:rsidR="00FF596C" w:rsidRDefault="00FF596C" w:rsidP="00FF596C">
      <w:pPr>
        <w:pStyle w:val="Titre1"/>
        <w:jc w:val="left"/>
      </w:pPr>
      <w:r>
        <w:t>Communauté de pratiqu</w:t>
      </w:r>
      <w:r w:rsidRPr="004245FD">
        <w:t>e</w:t>
      </w:r>
      <w:r>
        <w:t>s (CdP)</w:t>
      </w:r>
      <w:r w:rsidR="00222202">
        <w:t> </w:t>
      </w:r>
      <w:r>
        <w:t xml:space="preserve"> </w:t>
      </w:r>
    </w:p>
    <w:p w14:paraId="63B9C6AD" w14:textId="17EC80F1" w:rsidR="00FF596C" w:rsidRPr="00BA5807" w:rsidRDefault="00FF596C" w:rsidP="00BA5807">
      <w:pPr>
        <w:rPr>
          <w:rStyle w:val="Emphaseintense"/>
        </w:rPr>
      </w:pPr>
      <w:r w:rsidRPr="00BA5807">
        <w:rPr>
          <w:rStyle w:val="Emphaseintense"/>
        </w:rPr>
        <w:t xml:space="preserve">Nathalie </w:t>
      </w:r>
      <w:proofErr w:type="spellStart"/>
      <w:r w:rsidRPr="00BA5807">
        <w:rPr>
          <w:rStyle w:val="Emphaseintense"/>
        </w:rPr>
        <w:t>Penthier</w:t>
      </w:r>
      <w:proofErr w:type="spellEnd"/>
    </w:p>
    <w:p w14:paraId="6907C16C" w14:textId="77777777" w:rsidR="00FF596C" w:rsidRDefault="00FF596C" w:rsidP="00FF596C">
      <w:pPr>
        <w:pStyle w:val="Paragraphedeliste"/>
      </w:pPr>
    </w:p>
    <w:p w14:paraId="69943F9F" w14:textId="1F8DA9C8" w:rsidR="00FF596C" w:rsidRDefault="00FF596C" w:rsidP="00FF596C">
      <w:pPr>
        <w:pStyle w:val="Paragraphedeliste"/>
        <w:numPr>
          <w:ilvl w:val="0"/>
          <w:numId w:val="30"/>
        </w:numPr>
        <w:spacing w:after="200" w:line="276" w:lineRule="auto"/>
      </w:pPr>
      <w:r>
        <w:t>Le projet triennal financé par le CRDI se termine cette année</w:t>
      </w:r>
      <w:r w:rsidR="0097559F">
        <w:t xml:space="preserve">. Le poste de coordinatrice </w:t>
      </w:r>
      <w:r w:rsidR="005307FD">
        <w:t xml:space="preserve">du CQFD/CdP </w:t>
      </w:r>
      <w:r w:rsidR="0097559F">
        <w:t>est de fait réduit à 3 jours/semaine.</w:t>
      </w:r>
    </w:p>
    <w:p w14:paraId="258090F9" w14:textId="77777777" w:rsidR="00CB007F" w:rsidRDefault="0097559F" w:rsidP="0097559F">
      <w:pPr>
        <w:pStyle w:val="Paragraphedeliste"/>
        <w:numPr>
          <w:ilvl w:val="0"/>
          <w:numId w:val="30"/>
        </w:numPr>
        <w:spacing w:after="200" w:line="276" w:lineRule="auto"/>
      </w:pPr>
      <w:r>
        <w:t>Les g</w:t>
      </w:r>
      <w:r w:rsidR="00FF596C">
        <w:t xml:space="preserve">roupes d’entraide </w:t>
      </w:r>
      <w:r>
        <w:t>ont mené leurs activités respectives :</w:t>
      </w:r>
      <w:r w:rsidRPr="0097559F">
        <w:t xml:space="preserve"> </w:t>
      </w:r>
    </w:p>
    <w:p w14:paraId="15658710" w14:textId="77777777" w:rsidR="00CB007F" w:rsidRDefault="0097559F" w:rsidP="00CB007F">
      <w:pPr>
        <w:pStyle w:val="Paragraphedeliste"/>
        <w:numPr>
          <w:ilvl w:val="1"/>
          <w:numId w:val="30"/>
        </w:numPr>
        <w:spacing w:after="200" w:line="276" w:lineRule="auto"/>
      </w:pPr>
      <w:r>
        <w:t>masculinités, ateliers tenus en janvier et dé</w:t>
      </w:r>
      <w:r w:rsidR="00CB007F">
        <w:t>veloppement d’une fiche</w:t>
      </w:r>
    </w:p>
    <w:p w14:paraId="457AC4E3" w14:textId="1D4D1849" w:rsidR="0097559F" w:rsidRDefault="00CB007F" w:rsidP="00CB007F">
      <w:pPr>
        <w:pStyle w:val="Paragraphedeliste"/>
        <w:numPr>
          <w:ilvl w:val="1"/>
          <w:numId w:val="30"/>
        </w:numPr>
        <w:spacing w:after="200" w:line="276" w:lineRule="auto"/>
      </w:pPr>
      <w:r>
        <w:t>PSEA, production d’une trousse  qui sera lancée les 18-19 juin </w:t>
      </w:r>
    </w:p>
    <w:p w14:paraId="463A8582" w14:textId="77777777" w:rsidR="00FF596C" w:rsidRDefault="00FF596C" w:rsidP="00FF596C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Une systématisation du travail des dernières années a été menée avec le chercheur Paul Cliche. Une publication est prévue pour l’automne pour en présenter les principaux éléments. </w:t>
      </w:r>
    </w:p>
    <w:p w14:paraId="68271B78" w14:textId="77777777" w:rsidR="00FF596C" w:rsidRPr="005307FD" w:rsidRDefault="00FF596C" w:rsidP="00FF596C">
      <w:pPr>
        <w:pStyle w:val="Paragraphedeliste"/>
        <w:numPr>
          <w:ilvl w:val="0"/>
          <w:numId w:val="30"/>
        </w:numPr>
        <w:spacing w:after="200" w:line="276" w:lineRule="auto"/>
      </w:pPr>
      <w:r w:rsidRPr="005307FD">
        <w:t>CdP s’insère dans le calendrier d’activités du CQFD</w:t>
      </w:r>
    </w:p>
    <w:p w14:paraId="2E9CD327" w14:textId="6171E5E1" w:rsidR="00FF596C" w:rsidRDefault="00EE3A48" w:rsidP="00FF596C">
      <w:pPr>
        <w:pStyle w:val="Titre1"/>
        <w:jc w:val="left"/>
      </w:pPr>
      <w:r>
        <w:t>Comité de publication</w:t>
      </w:r>
    </w:p>
    <w:p w14:paraId="7D39E22F" w14:textId="515D3FD5" w:rsidR="00FF596C" w:rsidRPr="00BA5807" w:rsidRDefault="00FF596C" w:rsidP="00BA5807">
      <w:pPr>
        <w:rPr>
          <w:rStyle w:val="Emphaseintense"/>
        </w:rPr>
      </w:pPr>
      <w:r w:rsidRPr="00BA5807">
        <w:rPr>
          <w:rStyle w:val="Emphaseintense"/>
        </w:rPr>
        <w:t>Marie Ginette Bouchard</w:t>
      </w:r>
    </w:p>
    <w:p w14:paraId="1A864D06" w14:textId="77777777" w:rsidR="00FF596C" w:rsidRDefault="00FF596C" w:rsidP="00FF596C"/>
    <w:p w14:paraId="30A71505" w14:textId="29B04CEE" w:rsidR="00FF596C" w:rsidRDefault="00FF596C" w:rsidP="00FF596C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L’objectif du comité </w:t>
      </w:r>
      <w:r w:rsidR="00F92319">
        <w:t>publications</w:t>
      </w:r>
      <w:r>
        <w:t xml:space="preserve"> est de systématiser les pratiques et expériences du CQFD</w:t>
      </w:r>
    </w:p>
    <w:p w14:paraId="14DE22AE" w14:textId="77777777" w:rsidR="00FF596C" w:rsidRDefault="00FF596C" w:rsidP="00FF596C">
      <w:pPr>
        <w:pStyle w:val="Paragraphedeliste"/>
        <w:numPr>
          <w:ilvl w:val="0"/>
          <w:numId w:val="30"/>
        </w:numPr>
        <w:spacing w:after="200" w:line="276" w:lineRule="auto"/>
      </w:pPr>
      <w:r>
        <w:t>Membres : Sarah, Marie Ginette, Myriam, Anne, Marie-Anne</w:t>
      </w:r>
    </w:p>
    <w:p w14:paraId="28E53A17" w14:textId="64880E76" w:rsidR="00FF596C" w:rsidRDefault="00FF596C" w:rsidP="00FF596C">
      <w:pPr>
        <w:pStyle w:val="Paragraphedeliste"/>
        <w:numPr>
          <w:ilvl w:val="0"/>
          <w:numId w:val="30"/>
        </w:numPr>
        <w:spacing w:after="200" w:line="276" w:lineRule="auto"/>
      </w:pPr>
      <w:r>
        <w:t>4 publications effectuées au cours de l’année</w:t>
      </w:r>
    </w:p>
    <w:p w14:paraId="7CF245C4" w14:textId="77777777" w:rsidR="00FF596C" w:rsidRDefault="00FF596C" w:rsidP="00FF596C">
      <w:pPr>
        <w:pStyle w:val="Paragraphedeliste"/>
        <w:numPr>
          <w:ilvl w:val="0"/>
          <w:numId w:val="30"/>
        </w:numPr>
        <w:spacing w:after="200" w:line="276" w:lineRule="auto"/>
      </w:pPr>
      <w:r>
        <w:t>Actes du Colloque 30 ans du CQFD : 100 copies, déjà épuisé</w:t>
      </w:r>
    </w:p>
    <w:p w14:paraId="756B5FFE" w14:textId="77777777" w:rsidR="00FF596C" w:rsidRDefault="00FF596C" w:rsidP="00FF596C">
      <w:pPr>
        <w:pStyle w:val="Paragraphedeliste"/>
        <w:numPr>
          <w:ilvl w:val="0"/>
          <w:numId w:val="30"/>
        </w:numPr>
        <w:spacing w:after="200" w:line="276" w:lineRule="auto"/>
      </w:pPr>
      <w:r>
        <w:t>Recueil des témoignages à venir sous peu</w:t>
      </w:r>
    </w:p>
    <w:p w14:paraId="334E93C7" w14:textId="573EAC3A" w:rsidR="00FF596C" w:rsidRDefault="00FF596C" w:rsidP="00FF596C">
      <w:pPr>
        <w:pStyle w:val="Paragraphedeliste"/>
        <w:numPr>
          <w:ilvl w:val="0"/>
          <w:numId w:val="30"/>
        </w:numPr>
        <w:spacing w:after="200" w:line="276" w:lineRule="auto"/>
      </w:pPr>
      <w:r>
        <w:t>On réalise de plus en plus l’importance de la stratégie de diffusion des publications (</w:t>
      </w:r>
      <w:r w:rsidR="00F92319">
        <w:t>événement</w:t>
      </w:r>
      <w:r>
        <w:t xml:space="preserve"> de lancement, mise en valeur dans différents espaces)</w:t>
      </w:r>
    </w:p>
    <w:p w14:paraId="7CC6D6E7" w14:textId="3E6D7DB7" w:rsidR="00EE3A48" w:rsidRDefault="00EE3A48" w:rsidP="00BF05A6">
      <w:pPr>
        <w:pStyle w:val="Titre1"/>
        <w:jc w:val="left"/>
        <w:rPr>
          <w:shd w:val="clear" w:color="auto" w:fill="FFFFFF"/>
        </w:rPr>
      </w:pPr>
      <w:r>
        <w:rPr>
          <w:shd w:val="clear" w:color="auto" w:fill="FFFFFF"/>
        </w:rPr>
        <w:t>Marche Mondiale des Femmes</w:t>
      </w:r>
    </w:p>
    <w:p w14:paraId="097C9998" w14:textId="290C2BF4" w:rsidR="00222202" w:rsidRPr="00222202" w:rsidRDefault="00222202" w:rsidP="00222202">
      <w:r w:rsidRPr="00BA5807">
        <w:rPr>
          <w:rStyle w:val="Emphaseintense"/>
        </w:rPr>
        <w:t>Marie</w:t>
      </w:r>
      <w:r>
        <w:rPr>
          <w:rStyle w:val="Emphaseintense"/>
        </w:rPr>
        <w:t xml:space="preserve"> Brodeur Gélinas et Julie Martineau</w:t>
      </w:r>
    </w:p>
    <w:p w14:paraId="50922853" w14:textId="10857A2A" w:rsidR="00602A98" w:rsidRDefault="00602A98" w:rsidP="00602A98">
      <w:pPr>
        <w:pStyle w:val="Titre2"/>
      </w:pPr>
      <w:r>
        <w:t>Où suivre la Marche et comment alimenter</w:t>
      </w:r>
    </w:p>
    <w:p w14:paraId="278F1FDC" w14:textId="77777777" w:rsidR="0096557C" w:rsidRDefault="00B26539" w:rsidP="00602A98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Adresse du nouveau site de la Marche au Québec (difficile à trouver) : Mmfqc.org  </w:t>
      </w:r>
    </w:p>
    <w:p w14:paraId="3EE98B6F" w14:textId="48557819" w:rsidR="00B26539" w:rsidRPr="0096557C" w:rsidRDefault="00B26539" w:rsidP="00602A98">
      <w:pPr>
        <w:pStyle w:val="Paragraphedeliste"/>
        <w:numPr>
          <w:ilvl w:val="0"/>
          <w:numId w:val="30"/>
        </w:numPr>
        <w:spacing w:after="200" w:line="276" w:lineRule="auto"/>
      </w:pPr>
      <w:r w:rsidRPr="0096557C">
        <w:t xml:space="preserve">On peut s’inscrire sur le site (courriel ou Facebook, personnel ou institutionnel) pour recevoir périodiquement les informations sur les activités et actions de la Marche et </w:t>
      </w:r>
      <w:r w:rsidR="00F92319">
        <w:t xml:space="preserve">en </w:t>
      </w:r>
      <w:r w:rsidRPr="0096557C">
        <w:t>consulter les</w:t>
      </w:r>
      <w:r w:rsidR="00F92319">
        <w:t xml:space="preserve"> calendriers</w:t>
      </w:r>
      <w:r w:rsidRPr="0096557C">
        <w:t xml:space="preserve">. </w:t>
      </w:r>
    </w:p>
    <w:p w14:paraId="11AB72C5" w14:textId="209706DB" w:rsidR="00B26539" w:rsidRDefault="00B26539" w:rsidP="00B26539">
      <w:pPr>
        <w:pStyle w:val="Titre2"/>
        <w:rPr>
          <w:shd w:val="clear" w:color="auto" w:fill="FFFFFF"/>
        </w:rPr>
      </w:pPr>
      <w:r>
        <w:rPr>
          <w:shd w:val="clear" w:color="auto" w:fill="FFFFFF"/>
        </w:rPr>
        <w:t>Action des membres ou de leurs partenaires</w:t>
      </w:r>
    </w:p>
    <w:p w14:paraId="7A5712C5" w14:textId="77777777" w:rsidR="006D7823" w:rsidRDefault="00B26539" w:rsidP="006D7823">
      <w:pPr>
        <w:pStyle w:val="Paragraphedeliste"/>
        <w:numPr>
          <w:ilvl w:val="0"/>
          <w:numId w:val="30"/>
        </w:numPr>
        <w:spacing w:after="200" w:line="276" w:lineRule="auto"/>
      </w:pPr>
      <w:r>
        <w:t>Constat de l’édition 2010 de la CQMMF : manque de saveur internationale. Notre rôle : aider les personnes de la Marche à savoir ce qui se passe dans les groupes de femmes des pays du Sud.</w:t>
      </w:r>
    </w:p>
    <w:p w14:paraId="6E21FEB4" w14:textId="77777777" w:rsidR="006D7823" w:rsidRDefault="00B26539" w:rsidP="006D7823">
      <w:pPr>
        <w:pStyle w:val="Paragraphedeliste"/>
        <w:numPr>
          <w:ilvl w:val="0"/>
          <w:numId w:val="30"/>
        </w:numPr>
        <w:spacing w:after="200" w:line="276" w:lineRule="auto"/>
      </w:pPr>
      <w:r>
        <w:t>Relayer le message que les JQSI 2015 seront l’épilogue complémentaire de la Marche</w:t>
      </w:r>
    </w:p>
    <w:p w14:paraId="537E92F4" w14:textId="4A4E7C1F" w:rsidR="00B26539" w:rsidRDefault="00B26539" w:rsidP="006D7823">
      <w:pPr>
        <w:pStyle w:val="Paragraphedeliste"/>
        <w:numPr>
          <w:ilvl w:val="0"/>
          <w:numId w:val="30"/>
        </w:numPr>
        <w:spacing w:after="200" w:line="276" w:lineRule="auto"/>
      </w:pPr>
      <w:r>
        <w:lastRenderedPageBreak/>
        <w:t xml:space="preserve">Membres du CQFD : s’asseoir avec vos collègues </w:t>
      </w:r>
      <w:r w:rsidR="00EB0BE0">
        <w:t xml:space="preserve"> travaillant en engagement du public</w:t>
      </w:r>
      <w:r>
        <w:t xml:space="preserve"> pour partager votre savoir. </w:t>
      </w:r>
      <w:r w:rsidR="00EB0BE0">
        <w:t>Il faut</w:t>
      </w:r>
      <w:r>
        <w:t xml:space="preserve"> mettre en valeur ce que vous faites comme travail sur les femmes.</w:t>
      </w:r>
    </w:p>
    <w:p w14:paraId="343FA77F" w14:textId="77777777" w:rsidR="005C5D77" w:rsidRDefault="005C5D77" w:rsidP="005C5D77">
      <w:pPr>
        <w:pStyle w:val="Titre2"/>
        <w:rPr>
          <w:shd w:val="clear" w:color="auto" w:fill="FFFFFF"/>
        </w:rPr>
      </w:pPr>
      <w:r>
        <w:rPr>
          <w:shd w:val="clear" w:color="auto" w:fill="FFFFFF"/>
        </w:rPr>
        <w:t>17 octobre</w:t>
      </w:r>
    </w:p>
    <w:p w14:paraId="39D869EA" w14:textId="43AB84EB" w:rsidR="00B26539" w:rsidRPr="005A587A" w:rsidRDefault="00B26539" w:rsidP="005C5D77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Trois-Rivières : grand rassemblement </w:t>
      </w:r>
      <w:proofErr w:type="spellStart"/>
      <w:r>
        <w:t>r</w:t>
      </w:r>
      <w:r w:rsidR="005307FD">
        <w:t>de</w:t>
      </w:r>
      <w:proofErr w:type="spellEnd"/>
      <w:r>
        <w:t xml:space="preserve"> tous les groupes actifs durant l’année et le grand public. Rappelons qu’en 2010, 10000 personnes se sont rassemblées à Rimouski, </w:t>
      </w:r>
      <w:r w:rsidRPr="005A587A">
        <w:t>doublant les pronostics. Un bus avait été partagé entre le CQFD (35 personnes), Amnistie internationale et des OCI partenaires (CRÉDIL notamment)</w:t>
      </w:r>
    </w:p>
    <w:p w14:paraId="3E641697" w14:textId="589BFD28" w:rsidR="00B26539" w:rsidRPr="005A587A" w:rsidRDefault="00B26539" w:rsidP="005C5D77">
      <w:pPr>
        <w:pStyle w:val="Paragraphedeliste"/>
        <w:numPr>
          <w:ilvl w:val="0"/>
          <w:numId w:val="30"/>
        </w:numPr>
        <w:spacing w:after="200" w:line="276" w:lineRule="auto"/>
      </w:pPr>
      <w:r w:rsidRPr="005A587A">
        <w:t xml:space="preserve">La présence de femmes du Sud lors des grands rassemblements est très appréciée et inverse </w:t>
      </w:r>
      <w:r w:rsidR="00EB0BE0" w:rsidRPr="005A587A">
        <w:t>la</w:t>
      </w:r>
      <w:r w:rsidRPr="005A587A">
        <w:t xml:space="preserve"> logique Nord-Sud. Il est fortement recommandé de prévoir le </w:t>
      </w:r>
      <w:r w:rsidRPr="005A587A">
        <w:rPr>
          <w:b/>
        </w:rPr>
        <w:t xml:space="preserve">calendrier des visites de nos partenaires </w:t>
      </w:r>
      <w:r w:rsidRPr="005A587A">
        <w:t xml:space="preserve">en réservant le 17 octobre pour la participation au rassemblement de Trois-Rivières. </w:t>
      </w:r>
    </w:p>
    <w:p w14:paraId="20C37DDE" w14:textId="19204C33" w:rsidR="00B26539" w:rsidRPr="005A587A" w:rsidRDefault="00B26539" w:rsidP="005C5D77">
      <w:pPr>
        <w:pStyle w:val="Paragraphedeliste"/>
        <w:numPr>
          <w:ilvl w:val="0"/>
          <w:numId w:val="30"/>
        </w:numPr>
        <w:spacing w:after="200" w:line="276" w:lineRule="auto"/>
      </w:pPr>
      <w:r w:rsidRPr="005A587A">
        <w:t xml:space="preserve">La quasi-totalité des membres </w:t>
      </w:r>
      <w:proofErr w:type="gramStart"/>
      <w:r w:rsidRPr="005A587A">
        <w:t>présentes</w:t>
      </w:r>
      <w:proofErr w:type="gramEnd"/>
      <w:r w:rsidRPr="005A587A">
        <w:t xml:space="preserve"> souhaitent s’y rendre en bus plutôt que par leurs propres moyens. Suggestion : s’associer avec la Coalition montréalaise, qui est la moins nombreuse au Québec (présence locale de la FFQ).</w:t>
      </w:r>
    </w:p>
    <w:p w14:paraId="41715B4B" w14:textId="41013432" w:rsidR="005C5D77" w:rsidRPr="005A587A" w:rsidRDefault="00C35F0A" w:rsidP="005C5D77">
      <w:pPr>
        <w:pStyle w:val="Titre2"/>
        <w:rPr>
          <w:shd w:val="clear" w:color="auto" w:fill="FFFFFF"/>
        </w:rPr>
      </w:pPr>
      <w:r w:rsidRPr="005A587A">
        <w:rPr>
          <w:shd w:val="clear" w:color="auto" w:fill="FFFFFF"/>
        </w:rPr>
        <w:t>Rôle des OCI : favoriser les é</w:t>
      </w:r>
      <w:r w:rsidR="005C5D77" w:rsidRPr="005A587A">
        <w:rPr>
          <w:shd w:val="clear" w:color="auto" w:fill="FFFFFF"/>
        </w:rPr>
        <w:t>changes</w:t>
      </w:r>
      <w:r w:rsidRPr="005A587A">
        <w:rPr>
          <w:shd w:val="clear" w:color="auto" w:fill="FFFFFF"/>
        </w:rPr>
        <w:t xml:space="preserve"> d’expériences de lutte</w:t>
      </w:r>
    </w:p>
    <w:p w14:paraId="06C06D6B" w14:textId="49779547" w:rsidR="00B26539" w:rsidRPr="005A587A" w:rsidRDefault="00B26539" w:rsidP="005C5D77">
      <w:pPr>
        <w:pStyle w:val="Paragraphedeliste"/>
        <w:numPr>
          <w:ilvl w:val="0"/>
          <w:numId w:val="30"/>
        </w:numPr>
        <w:spacing w:after="200" w:line="276" w:lineRule="auto"/>
        <w:rPr>
          <w:b/>
        </w:rPr>
      </w:pPr>
      <w:r w:rsidRPr="005A587A">
        <w:t xml:space="preserve">Actuellement, une vague d’éducation populaire a lieu pour permettre à chacune de s’approprier la thématique « Libérons nos corps, notre Terre et nos territoires » à la lumière de son vécu et de son expérience. Des outils d’éducation populaire circulent dans les groupes. Par le biais du CDHAL, qui en est membre, le Comité lien à l’international (CLI) fait remonter des informations pour illustrer comment les femmes autochtones en Amérique latine mènent aussi des luttes contre les minières.  </w:t>
      </w:r>
      <w:r w:rsidRPr="005A587A">
        <w:rPr>
          <w:b/>
        </w:rPr>
        <w:t xml:space="preserve">Tous les OCI sont invités à joindre le site de la Marche par le biais des médias sociaux et d’y partager des informations pertinentes au thème. </w:t>
      </w:r>
    </w:p>
    <w:p w14:paraId="1F324517" w14:textId="6423DAFF" w:rsidR="00B26539" w:rsidRPr="005A587A" w:rsidRDefault="00B26539" w:rsidP="00796739">
      <w:pPr>
        <w:pStyle w:val="Paragraphedeliste"/>
        <w:numPr>
          <w:ilvl w:val="0"/>
          <w:numId w:val="30"/>
        </w:numPr>
        <w:spacing w:after="200" w:line="276" w:lineRule="auto"/>
        <w:rPr>
          <w:b/>
        </w:rPr>
      </w:pPr>
      <w:r w:rsidRPr="005A587A">
        <w:rPr>
          <w:b/>
        </w:rPr>
        <w:t xml:space="preserve">OCI </w:t>
      </w:r>
      <w:r w:rsidR="00BB2610" w:rsidRPr="005A587A">
        <w:rPr>
          <w:b/>
        </w:rPr>
        <w:t>ayant</w:t>
      </w:r>
      <w:r w:rsidRPr="005A587A">
        <w:rPr>
          <w:b/>
        </w:rPr>
        <w:t xml:space="preserve"> prévu</w:t>
      </w:r>
      <w:r w:rsidR="00BB2610" w:rsidRPr="005A587A">
        <w:rPr>
          <w:b/>
        </w:rPr>
        <w:t xml:space="preserve"> de faire venir des partenaires :</w:t>
      </w:r>
    </w:p>
    <w:p w14:paraId="66914511" w14:textId="77777777" w:rsidR="00B26539" w:rsidRPr="005A587A" w:rsidRDefault="00B26539" w:rsidP="00796739">
      <w:pPr>
        <w:pStyle w:val="Paragraphedeliste"/>
        <w:numPr>
          <w:ilvl w:val="1"/>
          <w:numId w:val="30"/>
        </w:numPr>
        <w:spacing w:after="200" w:line="276" w:lineRule="auto"/>
      </w:pPr>
      <w:r w:rsidRPr="005A587A">
        <w:t>SACO : partenaires en entreprenariat en vue, possible</w:t>
      </w:r>
    </w:p>
    <w:p w14:paraId="6E13827A" w14:textId="77777777" w:rsidR="00B26539" w:rsidRPr="005A587A" w:rsidRDefault="00B26539" w:rsidP="00796739">
      <w:pPr>
        <w:pStyle w:val="Paragraphedeliste"/>
        <w:numPr>
          <w:ilvl w:val="1"/>
          <w:numId w:val="30"/>
        </w:numPr>
        <w:spacing w:after="200" w:line="276" w:lineRule="auto"/>
      </w:pPr>
      <w:r w:rsidRPr="005A587A">
        <w:t>Oxfam : discuté actuellement dans le cadre du processus de planification</w:t>
      </w:r>
    </w:p>
    <w:p w14:paraId="7D817256" w14:textId="77777777" w:rsidR="00B26539" w:rsidRPr="005A587A" w:rsidRDefault="00B26539" w:rsidP="00796739">
      <w:pPr>
        <w:pStyle w:val="Paragraphedeliste"/>
        <w:numPr>
          <w:ilvl w:val="1"/>
          <w:numId w:val="30"/>
        </w:numPr>
        <w:spacing w:after="200" w:line="276" w:lineRule="auto"/>
        <w:rPr>
          <w:b/>
        </w:rPr>
      </w:pPr>
      <w:r w:rsidRPr="005A587A">
        <w:t xml:space="preserve">QSF réciprocité (septembre, octobre, novembre – FPGL notamment). </w:t>
      </w:r>
      <w:r w:rsidRPr="005A587A">
        <w:rPr>
          <w:b/>
        </w:rPr>
        <w:t xml:space="preserve">Appel lancé à tous les OCI participants.  </w:t>
      </w:r>
    </w:p>
    <w:p w14:paraId="6A0C3C5C" w14:textId="77777777" w:rsidR="00B26539" w:rsidRPr="005A587A" w:rsidRDefault="00B26539" w:rsidP="00796739">
      <w:pPr>
        <w:pStyle w:val="Paragraphedeliste"/>
        <w:numPr>
          <w:ilvl w:val="1"/>
          <w:numId w:val="30"/>
        </w:numPr>
        <w:spacing w:after="200" w:line="276" w:lineRule="auto"/>
      </w:pPr>
      <w:r w:rsidRPr="005A587A">
        <w:t>Voir au CECI</w:t>
      </w:r>
    </w:p>
    <w:p w14:paraId="72747DA5" w14:textId="46E64D9B" w:rsidR="00B26539" w:rsidRPr="00905C7E" w:rsidRDefault="00B26539" w:rsidP="00796739">
      <w:pPr>
        <w:pStyle w:val="Paragraphedeliste"/>
        <w:numPr>
          <w:ilvl w:val="0"/>
          <w:numId w:val="30"/>
        </w:numPr>
        <w:spacing w:after="200" w:line="276" w:lineRule="auto"/>
      </w:pPr>
      <w:r w:rsidRPr="005A587A">
        <w:rPr>
          <w:b/>
        </w:rPr>
        <w:t>Des OCI soutiennent-</w:t>
      </w:r>
      <w:r w:rsidR="00EB0BE0" w:rsidRPr="005A587A">
        <w:rPr>
          <w:b/>
        </w:rPr>
        <w:t>il</w:t>
      </w:r>
      <w:r w:rsidRPr="005A587A">
        <w:rPr>
          <w:b/>
        </w:rPr>
        <w:t>s les structures locales de la Marche?</w:t>
      </w:r>
      <w:r>
        <w:t xml:space="preserve"> (ex. Oxfam au Burkina) Les OCI sont actuellement en train de cartographier ces partenariats (JQSI). </w:t>
      </w:r>
      <w:r w:rsidRPr="00905C7E">
        <w:t>Marie va nous relayer l’appel.</w:t>
      </w:r>
    </w:p>
    <w:p w14:paraId="40DE7879" w14:textId="62CE5543" w:rsidR="00796739" w:rsidRPr="00905C7E" w:rsidRDefault="00B26539" w:rsidP="00796739">
      <w:pPr>
        <w:pStyle w:val="Paragraphedeliste"/>
        <w:numPr>
          <w:ilvl w:val="0"/>
          <w:numId w:val="30"/>
        </w:numPr>
        <w:spacing w:after="200" w:line="276" w:lineRule="auto"/>
      </w:pPr>
      <w:r w:rsidRPr="00905C7E">
        <w:t>Un calendrier du Comité lien à l’international de la CQMMF sera partagé avec le CQFD (Marie)</w:t>
      </w:r>
    </w:p>
    <w:p w14:paraId="225505EB" w14:textId="1D18E550" w:rsidR="00796739" w:rsidRDefault="00796739" w:rsidP="00796739">
      <w:pPr>
        <w:pStyle w:val="Titre2"/>
        <w:rPr>
          <w:shd w:val="clear" w:color="auto" w:fill="FFFFFF"/>
        </w:rPr>
      </w:pPr>
      <w:r>
        <w:rPr>
          <w:shd w:val="clear" w:color="auto" w:fill="FFFFFF"/>
        </w:rPr>
        <w:t>Septembre</w:t>
      </w:r>
    </w:p>
    <w:p w14:paraId="3030CAA3" w14:textId="388657B4" w:rsidR="00B26539" w:rsidRDefault="0079388A" w:rsidP="0079388A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Le </w:t>
      </w:r>
      <w:r w:rsidR="00B26539">
        <w:t>11 septembre : comité international de la MMF se réunit à Québec (5 membres</w:t>
      </w:r>
      <w:r w:rsidR="00EB0BE0">
        <w:t xml:space="preserve"> de différents continents</w:t>
      </w:r>
      <w:r w:rsidR="00B26539">
        <w:t xml:space="preserve">); </w:t>
      </w:r>
    </w:p>
    <w:p w14:paraId="5ADAA6A8" w14:textId="77777777" w:rsidR="00B26539" w:rsidRPr="005A587A" w:rsidRDefault="00B26539" w:rsidP="0079388A">
      <w:pPr>
        <w:pStyle w:val="Paragraphedeliste"/>
        <w:numPr>
          <w:ilvl w:val="0"/>
          <w:numId w:val="30"/>
        </w:numPr>
        <w:spacing w:after="200" w:line="276" w:lineRule="auto"/>
      </w:pPr>
      <w:r w:rsidRPr="005A587A">
        <w:t>Une invitation a été faite au CQFD pour organiser une activité à Montréal afin d’avoir la chance de les rencontrer et de faire un événement EP</w:t>
      </w:r>
    </w:p>
    <w:p w14:paraId="113853E6" w14:textId="14DF5AFA" w:rsidR="00B26539" w:rsidRDefault="00B26539" w:rsidP="0079388A">
      <w:pPr>
        <w:pStyle w:val="Paragraphedeliste"/>
        <w:numPr>
          <w:ilvl w:val="0"/>
          <w:numId w:val="30"/>
        </w:numPr>
        <w:spacing w:after="200" w:line="276" w:lineRule="auto"/>
      </w:pPr>
      <w:r>
        <w:t>Caravane féministe prévue à travers les régions du Québec, qui arrivera à Trois-Rivières le 17 octobre</w:t>
      </w:r>
    </w:p>
    <w:p w14:paraId="38F7625E" w14:textId="77777777" w:rsidR="00B26539" w:rsidRDefault="00B26539" w:rsidP="0079388A">
      <w:pPr>
        <w:pStyle w:val="Titre2"/>
      </w:pPr>
      <w:r>
        <w:lastRenderedPageBreak/>
        <w:t>Rappel des activités tenues jusqu’à maintenant</w:t>
      </w:r>
    </w:p>
    <w:p w14:paraId="05857264" w14:textId="11F3E08C" w:rsidR="00B26539" w:rsidRDefault="00B26539" w:rsidP="0079388A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4 octobre 2014: appel </w:t>
      </w:r>
      <w:r w:rsidR="00EB0BE0">
        <w:t xml:space="preserve">à l’action et vigile en solidarité avec les femmes autochtones </w:t>
      </w:r>
      <w:r>
        <w:t>disparues et assassinées</w:t>
      </w:r>
    </w:p>
    <w:p w14:paraId="6B820951" w14:textId="5F277343" w:rsidR="00B26539" w:rsidRDefault="00B26539" w:rsidP="0079388A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5 mars 2015 (pour le 8): </w:t>
      </w:r>
      <w:r w:rsidR="00EB0BE0">
        <w:t>Lancement de la Marche et des Actes du colloque 30 ans du CQFD mettant</w:t>
      </w:r>
      <w:r>
        <w:t xml:space="preserve"> en valeur 3 textes (militarisation, traite, minières) en présence </w:t>
      </w:r>
      <w:r w:rsidR="00EB0BE0">
        <w:t xml:space="preserve">notamment </w:t>
      </w:r>
      <w:r>
        <w:t xml:space="preserve">de Viviane Michel, </w:t>
      </w:r>
      <w:proofErr w:type="spellStart"/>
      <w:r>
        <w:t>co</w:t>
      </w:r>
      <w:proofErr w:type="spellEnd"/>
      <w:r>
        <w:t>-porte-parole de la Marche (FAQ)</w:t>
      </w:r>
    </w:p>
    <w:p w14:paraId="76AC61F5" w14:textId="42D84CCE" w:rsidR="00B26539" w:rsidRDefault="00B26539" w:rsidP="0079388A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24 avril : mobilisation sur les femmes et l’industrie textile </w:t>
      </w:r>
      <w:proofErr w:type="spellStart"/>
      <w:r>
        <w:t>co</w:t>
      </w:r>
      <w:proofErr w:type="spellEnd"/>
      <w:r>
        <w:t>-organisée par le CISO. Plusieurs membres de l’AQOCI ont participé à l’événement et à son organisation.</w:t>
      </w:r>
    </w:p>
    <w:p w14:paraId="4E36E5D2" w14:textId="179E0946" w:rsidR="00B26539" w:rsidRDefault="00B26539" w:rsidP="0079388A">
      <w:pPr>
        <w:pStyle w:val="Paragraphedeliste"/>
        <w:numPr>
          <w:ilvl w:val="0"/>
          <w:numId w:val="30"/>
        </w:numPr>
        <w:spacing w:after="200" w:line="276" w:lineRule="auto"/>
      </w:pPr>
      <w:r>
        <w:t>Membre actuelles du C</w:t>
      </w:r>
      <w:r w:rsidR="007D7F8B">
        <w:t>omité lien à l’international (C</w:t>
      </w:r>
      <w:r>
        <w:t>LI</w:t>
      </w:r>
      <w:r w:rsidR="007D7F8B">
        <w:t>)</w:t>
      </w:r>
      <w:r>
        <w:t> issues du CQFD</w:t>
      </w:r>
      <w:r w:rsidR="007D7F8B">
        <w:t xml:space="preserve"> </w:t>
      </w:r>
      <w:proofErr w:type="spellStart"/>
      <w:r w:rsidR="007D7F8B">
        <w:t>et-ou</w:t>
      </w:r>
      <w:proofErr w:type="spellEnd"/>
      <w:r w:rsidR="007D7F8B">
        <w:t xml:space="preserve"> de l’AQOCI</w:t>
      </w:r>
      <w:r>
        <w:t xml:space="preserve">: Marie Brodeur-Gélinas (AQOCI-JQSI), Marie-Ève </w:t>
      </w:r>
      <w:proofErr w:type="spellStart"/>
      <w:r>
        <w:t>Marleau</w:t>
      </w:r>
      <w:proofErr w:type="spellEnd"/>
      <w:r>
        <w:t xml:space="preserve"> (CDHAL), Julie Martineau (membre du CQFD), Louise Anna </w:t>
      </w:r>
      <w:proofErr w:type="spellStart"/>
      <w:r w:rsidR="007D7F8B">
        <w:t>Regnaud</w:t>
      </w:r>
      <w:proofErr w:type="spellEnd"/>
      <w:r w:rsidR="007D7F8B">
        <w:t xml:space="preserve"> </w:t>
      </w:r>
      <w:r>
        <w:t>(Mer et Monde)</w:t>
      </w:r>
    </w:p>
    <w:p w14:paraId="4B3DAE9B" w14:textId="77777777" w:rsidR="007D4E96" w:rsidRDefault="007D4E96" w:rsidP="007D4E96">
      <w:pPr>
        <w:pStyle w:val="Paragraphedeliste"/>
        <w:spacing w:after="200" w:line="276" w:lineRule="auto"/>
      </w:pPr>
    </w:p>
    <w:p w14:paraId="3A895B19" w14:textId="77777777" w:rsidR="007D4E96" w:rsidRDefault="007D4E96" w:rsidP="007D4E96">
      <w:pPr>
        <w:pStyle w:val="Titre2"/>
        <w:rPr>
          <w:shd w:val="clear" w:color="auto" w:fill="FFFFFF"/>
        </w:rPr>
      </w:pPr>
      <w:r>
        <w:rPr>
          <w:shd w:val="clear" w:color="auto" w:fill="FFFFFF"/>
        </w:rPr>
        <w:t>JQSI 2015</w:t>
      </w:r>
    </w:p>
    <w:p w14:paraId="5903E059" w14:textId="73E565AC" w:rsidR="00B26539" w:rsidRDefault="007D4E96" w:rsidP="007D4E96">
      <w:pPr>
        <w:pStyle w:val="Paragraphedeliste"/>
        <w:numPr>
          <w:ilvl w:val="0"/>
          <w:numId w:val="30"/>
        </w:numPr>
        <w:spacing w:after="200" w:line="276" w:lineRule="auto"/>
      </w:pPr>
      <w:r>
        <w:t>Les JQSI porteront sur la M</w:t>
      </w:r>
      <w:r w:rsidR="00B26539">
        <w:t>arche</w:t>
      </w:r>
      <w:r w:rsidR="007D7F8B">
        <w:t>,</w:t>
      </w:r>
      <w:r w:rsidR="00B26539">
        <w:t xml:space="preserve"> </w:t>
      </w:r>
      <w:r w:rsidR="007D7F8B">
        <w:t xml:space="preserve">ce qui permettra de favoriser les synergies au sein de l’équipe AQOCI et d’offrir l’opportunité </w:t>
      </w:r>
      <w:r w:rsidR="00B26539">
        <w:t xml:space="preserve">aux </w:t>
      </w:r>
      <w:proofErr w:type="spellStart"/>
      <w:r w:rsidR="00B26539">
        <w:t>Québécois-es</w:t>
      </w:r>
      <w:proofErr w:type="spellEnd"/>
      <w:r w:rsidR="00B26539">
        <w:t xml:space="preserve"> de mieux connaître les luttes des femmes dans le monde. Les OCI sont la courroie de transmission pour l’atteinte de cet objectif.</w:t>
      </w:r>
    </w:p>
    <w:p w14:paraId="04C2AB99" w14:textId="77777777" w:rsidR="00B26539" w:rsidRDefault="00B26539" w:rsidP="0079388A">
      <w:pPr>
        <w:pStyle w:val="Paragraphedeliste"/>
        <w:numPr>
          <w:ilvl w:val="0"/>
          <w:numId w:val="30"/>
        </w:numPr>
        <w:spacing w:after="200" w:line="276" w:lineRule="auto"/>
      </w:pPr>
      <w:r>
        <w:t>Approche partenariat OCI-groupes de femmes : valoriser les résistances de l’automne et les inviter dans les événements des OCI</w:t>
      </w:r>
    </w:p>
    <w:p w14:paraId="10734807" w14:textId="77777777" w:rsidR="000407AB" w:rsidRDefault="00B26539" w:rsidP="000407AB">
      <w:pPr>
        <w:pStyle w:val="Paragraphedeliste"/>
        <w:numPr>
          <w:ilvl w:val="0"/>
          <w:numId w:val="30"/>
        </w:numPr>
        <w:spacing w:after="200" w:line="276" w:lineRule="auto"/>
      </w:pPr>
      <w:r>
        <w:t>Approche COM : bâtir les outils selon la thématique de l’approche participative en cherchant à expliquer comment les OCI appuient le trava</w:t>
      </w:r>
      <w:r w:rsidR="000407AB">
        <w:t>il fait pour et par les femmes.</w:t>
      </w:r>
    </w:p>
    <w:p w14:paraId="3C70E574" w14:textId="77777777" w:rsidR="000407AB" w:rsidRDefault="00B26539" w:rsidP="000407AB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Outils : </w:t>
      </w:r>
    </w:p>
    <w:p w14:paraId="0C043E54" w14:textId="77777777" w:rsidR="000407AB" w:rsidRDefault="00B26539" w:rsidP="000407AB">
      <w:pPr>
        <w:pStyle w:val="Paragraphedeliste"/>
        <w:numPr>
          <w:ilvl w:val="1"/>
          <w:numId w:val="30"/>
        </w:numPr>
        <w:spacing w:after="200" w:line="276" w:lineRule="auto"/>
      </w:pPr>
      <w:r>
        <w:t xml:space="preserve">Document thématique : grand rapport qui sert à construire les stratégies d’engagement du public et de plaidoyer par la suite. </w:t>
      </w:r>
    </w:p>
    <w:p w14:paraId="4A27471A" w14:textId="77777777" w:rsidR="000407AB" w:rsidRDefault="00B26539" w:rsidP="000407AB">
      <w:pPr>
        <w:pStyle w:val="Paragraphedeliste"/>
        <w:numPr>
          <w:ilvl w:val="1"/>
          <w:numId w:val="30"/>
        </w:numPr>
        <w:spacing w:after="200" w:line="276" w:lineRule="auto"/>
      </w:pPr>
      <w:r>
        <w:t xml:space="preserve">Comprend des textes évocateurs (1 page, belle histoire, exemples inspirants). L’appel passera par Michèle qui l’enverra aux directions des OCI. </w:t>
      </w:r>
    </w:p>
    <w:p w14:paraId="6A7B4794" w14:textId="77777777" w:rsidR="000407AB" w:rsidRDefault="00B26539" w:rsidP="000407AB">
      <w:pPr>
        <w:pStyle w:val="Paragraphedeliste"/>
        <w:numPr>
          <w:ilvl w:val="1"/>
          <w:numId w:val="30"/>
        </w:numPr>
        <w:spacing w:after="200" w:line="276" w:lineRule="auto"/>
      </w:pPr>
      <w:r>
        <w:t xml:space="preserve">Site des JQSI : une mosaïque sera préparée avec des photos menant à des présentations des femmes, projets et organisations du Sud, le tout dans un langage accessible aux personnes ne provenant pas du milieu de la coopération internationale. </w:t>
      </w:r>
      <w:r w:rsidRPr="000407AB">
        <w:rPr>
          <w:highlight w:val="cyan"/>
        </w:rPr>
        <w:t>Gabarit de Marie à partager avec Anne pour joindre au présent PV</w:t>
      </w:r>
    </w:p>
    <w:p w14:paraId="267D9514" w14:textId="1675DD9F" w:rsidR="00B26539" w:rsidRDefault="00B26539" w:rsidP="000407AB">
      <w:pPr>
        <w:pStyle w:val="Paragraphedeliste"/>
        <w:numPr>
          <w:ilvl w:val="1"/>
          <w:numId w:val="30"/>
        </w:numPr>
        <w:spacing w:after="200" w:line="276" w:lineRule="auto"/>
      </w:pPr>
      <w:r>
        <w:t xml:space="preserve">Action citoyenne : choisir le portrait le plus inspirant et l’envoyer à nos </w:t>
      </w:r>
      <w:proofErr w:type="spellStart"/>
      <w:r>
        <w:t>élu-es</w:t>
      </w:r>
      <w:proofErr w:type="spellEnd"/>
    </w:p>
    <w:p w14:paraId="525DED80" w14:textId="3CCD90D7" w:rsidR="00EE3A48" w:rsidRDefault="00EE3A48" w:rsidP="00FB3169">
      <w:pPr>
        <w:pStyle w:val="Titre1"/>
        <w:jc w:val="left"/>
        <w:rPr>
          <w:shd w:val="clear" w:color="auto" w:fill="FFFFFF"/>
        </w:rPr>
      </w:pPr>
      <w:r>
        <w:rPr>
          <w:shd w:val="clear" w:color="auto" w:fill="FFFFFF"/>
        </w:rPr>
        <w:t>Place au Débat</w:t>
      </w:r>
    </w:p>
    <w:p w14:paraId="093C13DB" w14:textId="6695ACA4" w:rsidR="00BA5807" w:rsidRDefault="00BA5807" w:rsidP="00BA5807">
      <w:pPr>
        <w:rPr>
          <w:rStyle w:val="Emphaseintense"/>
        </w:rPr>
      </w:pPr>
      <w:r w:rsidRPr="00BA5807">
        <w:rPr>
          <w:rStyle w:val="Emphaseintense"/>
        </w:rPr>
        <w:t>Geneviève</w:t>
      </w:r>
      <w:r>
        <w:rPr>
          <w:rStyle w:val="Emphaseintense"/>
        </w:rPr>
        <w:t xml:space="preserve"> Gauthier</w:t>
      </w:r>
    </w:p>
    <w:p w14:paraId="170D0E82" w14:textId="77777777" w:rsidR="00BA5807" w:rsidRDefault="00BA5807" w:rsidP="00BA5807"/>
    <w:p w14:paraId="60D26E0E" w14:textId="10B2BE32" w:rsidR="00BA5807" w:rsidRDefault="00032705" w:rsidP="00BA5807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Les membres suivantes étaient </w:t>
      </w:r>
      <w:r w:rsidR="001F527B">
        <w:t xml:space="preserve">présentes au </w:t>
      </w:r>
      <w:r>
        <w:t xml:space="preserve">comité du </w:t>
      </w:r>
      <w:r w:rsidR="001F527B">
        <w:t xml:space="preserve">regroupement pour les droits des femmes </w:t>
      </w:r>
      <w:r>
        <w:t>en charge de la campagne Place au Débat</w:t>
      </w:r>
      <w:r w:rsidR="00BA5807">
        <w:t>: Geneviève, Odette, Anne</w:t>
      </w:r>
      <w:r>
        <w:t>, Lis</w:t>
      </w:r>
    </w:p>
    <w:p w14:paraId="03D50374" w14:textId="77777777" w:rsidR="00BA5807" w:rsidRDefault="00BA5807" w:rsidP="00BA5807">
      <w:pPr>
        <w:pStyle w:val="Paragraphedeliste"/>
        <w:numPr>
          <w:ilvl w:val="0"/>
          <w:numId w:val="30"/>
        </w:numPr>
        <w:spacing w:after="200" w:line="276" w:lineRule="auto"/>
      </w:pPr>
      <w:r>
        <w:t>Porté particulièrement par Oxfam Canada, Match et le CCCI</w:t>
      </w:r>
    </w:p>
    <w:p w14:paraId="1DF22FFE" w14:textId="77777777" w:rsidR="00BA5807" w:rsidRDefault="00BA5807" w:rsidP="00BA5807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Objectif : Le dernier débat pré-électoral sur les droits des femmes a été tenu il y a 30 ans. On veut renouveler cet exercice qui permet de mettre de l’avant les enjeux touchant les femmes : inégalités économiques, violence, représentation politique et dans les instances décisionnelles. </w:t>
      </w:r>
    </w:p>
    <w:p w14:paraId="6F27D540" w14:textId="740C9AEC" w:rsidR="00BA5807" w:rsidRDefault="00BA5807" w:rsidP="00BA5807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La campagne remporte plus de succès au Canada anglais. Le fait que 2015 soit une année de Marche </w:t>
      </w:r>
      <w:r w:rsidR="00B10DBA">
        <w:t xml:space="preserve">et la diminution des effectifs à la FFQ </w:t>
      </w:r>
      <w:r>
        <w:t xml:space="preserve">y est pour quelque chose.  </w:t>
      </w:r>
    </w:p>
    <w:p w14:paraId="662CD802" w14:textId="77777777" w:rsidR="00BA5807" w:rsidRDefault="00BA5807" w:rsidP="00BA5807">
      <w:pPr>
        <w:pStyle w:val="Paragraphedeliste"/>
        <w:numPr>
          <w:ilvl w:val="0"/>
          <w:numId w:val="30"/>
        </w:numPr>
        <w:spacing w:after="200" w:line="276" w:lineRule="auto"/>
      </w:pPr>
      <w:r>
        <w:lastRenderedPageBreak/>
        <w:t>Si le débat spécifique sur la question des femmes n’avait pas lieu, d’autres avenues pourraient être envisagées, notamment d’introduire des questions dans le débat plus général</w:t>
      </w:r>
    </w:p>
    <w:p w14:paraId="6167A3F5" w14:textId="77777777" w:rsidR="00BA5807" w:rsidRDefault="00BA5807" w:rsidP="00BA5807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Le CQFD s’impliquera-t-il? La FFQ a refusé faute de temps. </w:t>
      </w:r>
    </w:p>
    <w:p w14:paraId="6009E909" w14:textId="77777777" w:rsidR="00BA5807" w:rsidRDefault="00BA5807" w:rsidP="00BA5807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Une suggestion de Michèle Asselin remporte un grand succès : se réunir pour écouter le </w:t>
      </w:r>
      <w:bookmarkStart w:id="0" w:name="_GoBack"/>
      <w:bookmarkEnd w:id="0"/>
      <w:r>
        <w:t xml:space="preserve">débat, en discuter puis réagir dans les médias. </w:t>
      </w:r>
    </w:p>
    <w:p w14:paraId="1558CE24" w14:textId="0AE8EF75" w:rsidR="006244E7" w:rsidRDefault="00EE3A48" w:rsidP="006244E7">
      <w:pPr>
        <w:pStyle w:val="Titre1"/>
        <w:jc w:val="left"/>
      </w:pPr>
      <w:r>
        <w:t>Formation des comités</w:t>
      </w:r>
      <w:r w:rsidR="006244E7">
        <w:t xml:space="preserve"> du CQFD 2015-2016</w:t>
      </w:r>
    </w:p>
    <w:p w14:paraId="5079AA9B" w14:textId="77777777" w:rsidR="000678E8" w:rsidRPr="000678E8" w:rsidRDefault="000678E8" w:rsidP="000678E8"/>
    <w:p w14:paraId="24533B57" w14:textId="3C84DF5C" w:rsidR="000678E8" w:rsidRDefault="000678E8" w:rsidP="0012215A">
      <w:pPr>
        <w:pBdr>
          <w:top w:val="single" w:sz="18" w:space="1" w:color="246657" w:themeColor="accent2" w:themeShade="80"/>
          <w:left w:val="single" w:sz="18" w:space="4" w:color="246657" w:themeColor="accent2" w:themeShade="80"/>
          <w:bottom w:val="single" w:sz="18" w:space="1" w:color="246657" w:themeColor="accent2" w:themeShade="80"/>
          <w:right w:val="single" w:sz="18" w:space="4" w:color="246657" w:themeColor="accent2" w:themeShade="80"/>
        </w:pBdr>
        <w:tabs>
          <w:tab w:val="left" w:pos="8647"/>
        </w:tabs>
        <w:ind w:left="142" w:right="142"/>
        <w:jc w:val="both"/>
        <w:rPr>
          <w:b/>
          <w:color w:val="246657" w:themeColor="accent2" w:themeShade="80"/>
          <w:lang w:val="fr-FR"/>
        </w:rPr>
      </w:pPr>
      <w:r>
        <w:rPr>
          <w:rStyle w:val="Titre2Car"/>
        </w:rPr>
        <w:t>C</w:t>
      </w:r>
      <w:r w:rsidR="0012215A" w:rsidRPr="000678E8">
        <w:rPr>
          <w:rStyle w:val="Titre2Car"/>
        </w:rPr>
        <w:t>omité de coordination</w:t>
      </w:r>
      <w:r>
        <w:rPr>
          <w:rStyle w:val="Titre2Car"/>
        </w:rPr>
        <w:t xml:space="preserve"> (Coco)</w:t>
      </w:r>
      <w:r w:rsidR="0012215A" w:rsidRPr="008417B9">
        <w:rPr>
          <w:b/>
          <w:color w:val="246657" w:themeColor="accent2" w:themeShade="80"/>
          <w:lang w:val="fr-FR"/>
        </w:rPr>
        <w:t xml:space="preserve"> </w:t>
      </w:r>
    </w:p>
    <w:p w14:paraId="4DE1C8F2" w14:textId="3797999D" w:rsidR="0012215A" w:rsidRDefault="00905C7E" w:rsidP="0012215A">
      <w:pPr>
        <w:pBdr>
          <w:top w:val="single" w:sz="18" w:space="1" w:color="246657" w:themeColor="accent2" w:themeShade="80"/>
          <w:left w:val="single" w:sz="18" w:space="4" w:color="246657" w:themeColor="accent2" w:themeShade="80"/>
          <w:bottom w:val="single" w:sz="18" w:space="1" w:color="246657" w:themeColor="accent2" w:themeShade="80"/>
          <w:right w:val="single" w:sz="18" w:space="4" w:color="246657" w:themeColor="accent2" w:themeShade="80"/>
        </w:pBdr>
        <w:tabs>
          <w:tab w:val="left" w:pos="8647"/>
        </w:tabs>
        <w:ind w:left="142" w:right="142"/>
        <w:jc w:val="both"/>
      </w:pPr>
      <w:r w:rsidRPr="00905C7E">
        <w:rPr>
          <w:lang w:val="fr-FR"/>
        </w:rPr>
        <w:t>Sarah Bardaxoglou (Connexion Justice Sociale)</w:t>
      </w:r>
      <w:r w:rsidRPr="00905C7E">
        <w:rPr>
          <w:lang w:val="fr-FR"/>
        </w:rPr>
        <w:t>,</w:t>
      </w:r>
      <w:r>
        <w:rPr>
          <w:lang w:val="fr-FR"/>
        </w:rPr>
        <w:t xml:space="preserve"> </w:t>
      </w:r>
      <w:r w:rsidR="0012215A">
        <w:t xml:space="preserve">Nathalie Pentier (FPGL),  </w:t>
      </w:r>
      <w:proofErr w:type="spellStart"/>
      <w:r w:rsidR="0012215A">
        <w:t>AndréAnne</w:t>
      </w:r>
      <w:proofErr w:type="spellEnd"/>
      <w:r w:rsidR="0012215A">
        <w:t xml:space="preserve"> Cloutier</w:t>
      </w:r>
      <w:r w:rsidR="000649B4">
        <w:t xml:space="preserve"> (CCI)</w:t>
      </w:r>
      <w:r w:rsidR="0012215A">
        <w:t xml:space="preserve">, </w:t>
      </w:r>
      <w:r>
        <w:t xml:space="preserve">Marie Ginette Bouchard (CQFD), </w:t>
      </w:r>
      <w:r w:rsidR="0012215A">
        <w:t>Linda Gagnon</w:t>
      </w:r>
      <w:r>
        <w:t xml:space="preserve"> (SUCO)</w:t>
      </w:r>
      <w:r w:rsidR="0012215A">
        <w:t>, possibilité d’une personne d’Oxfam-Québec</w:t>
      </w:r>
      <w:r w:rsidR="000649B4">
        <w:t>.</w:t>
      </w:r>
    </w:p>
    <w:p w14:paraId="7E349639" w14:textId="3536EE2F" w:rsidR="0012215A" w:rsidRPr="0012215A" w:rsidRDefault="0012215A" w:rsidP="0012215A"/>
    <w:p w14:paraId="78EF4864" w14:textId="6ED271B3" w:rsidR="00B47DA6" w:rsidRDefault="00B47DA6" w:rsidP="00B47DA6">
      <w:pPr>
        <w:pStyle w:val="Paragraphedeliste"/>
        <w:numPr>
          <w:ilvl w:val="0"/>
          <w:numId w:val="30"/>
        </w:numPr>
        <w:spacing w:after="200" w:line="276" w:lineRule="auto"/>
      </w:pPr>
      <w:r>
        <w:t>F</w:t>
      </w:r>
      <w:r w:rsidR="00A87F31">
        <w:t xml:space="preserve">usionné avec celui de la CdP. </w:t>
      </w:r>
    </w:p>
    <w:p w14:paraId="75B63DB5" w14:textId="77777777" w:rsidR="00B47DA6" w:rsidRDefault="00A87F31" w:rsidP="00B47DA6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Désistement d’Oxfam-Québec (départ de Geneviève en Jordanie). </w:t>
      </w:r>
    </w:p>
    <w:p w14:paraId="2D810184" w14:textId="4FA3CDF8" w:rsidR="00B47DA6" w:rsidRDefault="00B47DA6" w:rsidP="00B47DA6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Il est décidé que la </w:t>
      </w:r>
      <w:r w:rsidR="00913357">
        <w:t>r</w:t>
      </w:r>
      <w:r>
        <w:t>echerche de financement</w:t>
      </w:r>
      <w:r w:rsidR="00A87F31">
        <w:t xml:space="preserve"> incombera au Coco. </w:t>
      </w:r>
    </w:p>
    <w:p w14:paraId="56D7315B" w14:textId="22A042FB" w:rsidR="000678E8" w:rsidRDefault="00A87F31" w:rsidP="000678E8">
      <w:pPr>
        <w:pStyle w:val="Paragraphedeliste"/>
        <w:numPr>
          <w:ilvl w:val="0"/>
          <w:numId w:val="30"/>
        </w:numPr>
        <w:spacing w:after="200" w:line="276" w:lineRule="auto"/>
      </w:pPr>
      <w:r>
        <w:t>Chacun</w:t>
      </w:r>
      <w:r w:rsidR="00B10DBA">
        <w:t>e</w:t>
      </w:r>
      <w:r>
        <w:t xml:space="preserve"> des membres </w:t>
      </w:r>
      <w:r w:rsidR="00B47DA6">
        <w:t xml:space="preserve">du Coco joindra un </w:t>
      </w:r>
      <w:r>
        <w:t>sous-comité</w:t>
      </w:r>
      <w:r w:rsidR="00B47DA6">
        <w:t xml:space="preserve"> du CQFD et y jouera un rôle de représentation.</w:t>
      </w:r>
    </w:p>
    <w:p w14:paraId="272F7201" w14:textId="77777777" w:rsidR="00191678" w:rsidRPr="000678E8" w:rsidRDefault="00191678" w:rsidP="00191678">
      <w:pPr>
        <w:pStyle w:val="Paragraphedeliste"/>
        <w:spacing w:after="200" w:line="276" w:lineRule="auto"/>
      </w:pPr>
    </w:p>
    <w:p w14:paraId="3C427905" w14:textId="4C15A70E" w:rsidR="000678E8" w:rsidRPr="000678E8" w:rsidRDefault="006244E7" w:rsidP="002327ED">
      <w:pPr>
        <w:pBdr>
          <w:top w:val="single" w:sz="18" w:space="1" w:color="246657" w:themeColor="accent2" w:themeShade="80"/>
          <w:left w:val="single" w:sz="18" w:space="4" w:color="246657" w:themeColor="accent2" w:themeShade="80"/>
          <w:bottom w:val="single" w:sz="18" w:space="1" w:color="246657" w:themeColor="accent2" w:themeShade="80"/>
          <w:right w:val="single" w:sz="18" w:space="4" w:color="246657" w:themeColor="accent2" w:themeShade="80"/>
        </w:pBdr>
        <w:tabs>
          <w:tab w:val="left" w:pos="8647"/>
        </w:tabs>
        <w:ind w:left="142" w:right="142"/>
        <w:jc w:val="both"/>
        <w:rPr>
          <w:rStyle w:val="Titre2Car"/>
        </w:rPr>
      </w:pPr>
      <w:r>
        <w:rPr>
          <w:rStyle w:val="Titre2Car"/>
        </w:rPr>
        <w:t>Sous-c</w:t>
      </w:r>
      <w:r w:rsidR="000678E8" w:rsidRPr="000678E8">
        <w:rPr>
          <w:rStyle w:val="Titre2Car"/>
        </w:rPr>
        <w:t xml:space="preserve">omité CQMMF-JQSI </w:t>
      </w:r>
    </w:p>
    <w:p w14:paraId="7BB91E59" w14:textId="4DECE457" w:rsidR="002327ED" w:rsidRDefault="002327ED" w:rsidP="002327ED">
      <w:pPr>
        <w:pBdr>
          <w:top w:val="single" w:sz="18" w:space="1" w:color="246657" w:themeColor="accent2" w:themeShade="80"/>
          <w:left w:val="single" w:sz="18" w:space="4" w:color="246657" w:themeColor="accent2" w:themeShade="80"/>
          <w:bottom w:val="single" w:sz="18" w:space="1" w:color="246657" w:themeColor="accent2" w:themeShade="80"/>
          <w:right w:val="single" w:sz="18" w:space="4" w:color="246657" w:themeColor="accent2" w:themeShade="80"/>
        </w:pBdr>
        <w:tabs>
          <w:tab w:val="left" w:pos="8647"/>
        </w:tabs>
        <w:ind w:left="142" w:right="142"/>
        <w:jc w:val="both"/>
        <w:rPr>
          <w:b/>
          <w:color w:val="246657" w:themeColor="accent2" w:themeShade="80"/>
          <w:lang w:val="fr-FR"/>
        </w:rPr>
      </w:pPr>
      <w:r w:rsidRPr="001F250D">
        <w:t xml:space="preserve">Debbie Bucher, Florence </w:t>
      </w:r>
      <w:proofErr w:type="spellStart"/>
      <w:r w:rsidR="001F250D" w:rsidRPr="001F250D">
        <w:rPr>
          <w:bCs/>
        </w:rPr>
        <w:t>Massicotte-Blainville</w:t>
      </w:r>
      <w:proofErr w:type="spellEnd"/>
      <w:r w:rsidR="001F250D" w:rsidRPr="001F250D">
        <w:rPr>
          <w:bCs/>
        </w:rPr>
        <w:t xml:space="preserve"> (FPGL), </w:t>
      </w:r>
      <w:r w:rsidRPr="001F250D">
        <w:t>Julie Martineau</w:t>
      </w:r>
      <w:r w:rsidR="00B10DBA">
        <w:t xml:space="preserve"> (</w:t>
      </w:r>
      <w:r w:rsidRPr="001F250D">
        <w:t>à voir), Nadège</w:t>
      </w:r>
      <w:r w:rsidR="001F250D" w:rsidRPr="001F250D">
        <w:rPr>
          <w:bCs/>
        </w:rPr>
        <w:t xml:space="preserve"> </w:t>
      </w:r>
      <w:proofErr w:type="spellStart"/>
      <w:r w:rsidR="001F250D" w:rsidRPr="001F250D">
        <w:rPr>
          <w:bCs/>
        </w:rPr>
        <w:t>Nzobonimpa</w:t>
      </w:r>
      <w:proofErr w:type="spellEnd"/>
      <w:r w:rsidR="001F250D" w:rsidRPr="001F250D">
        <w:rPr>
          <w:bCs/>
        </w:rPr>
        <w:t xml:space="preserve"> (CQFD)</w:t>
      </w:r>
    </w:p>
    <w:p w14:paraId="3064F1DD" w14:textId="77777777" w:rsidR="002327ED" w:rsidRPr="00905C7E" w:rsidRDefault="002327ED" w:rsidP="00913357">
      <w:pPr>
        <w:rPr>
          <w:lang w:val="fr-FR"/>
        </w:rPr>
      </w:pPr>
    </w:p>
    <w:p w14:paraId="41D8559E" w14:textId="77777777" w:rsidR="004E689E" w:rsidRDefault="004E689E" w:rsidP="004E689E">
      <w:pPr>
        <w:pStyle w:val="Paragraphedeliste"/>
        <w:numPr>
          <w:ilvl w:val="0"/>
          <w:numId w:val="30"/>
        </w:numPr>
        <w:spacing w:after="200" w:line="276" w:lineRule="auto"/>
      </w:pPr>
      <w:r>
        <w:t>Il est décidé de fusionner les comités CQMMF et le com</w:t>
      </w:r>
      <w:r w:rsidR="00A87F31">
        <w:t>ité JQSI</w:t>
      </w:r>
      <w:r w:rsidR="00B47DA6">
        <w:t>, comme celles-ci porteront sur la Marche</w:t>
      </w:r>
      <w:r>
        <w:t>.</w:t>
      </w:r>
    </w:p>
    <w:p w14:paraId="4A6E1BAD" w14:textId="091F53A2" w:rsidR="00B47DA6" w:rsidRDefault="004E689E" w:rsidP="004E689E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Charge : </w:t>
      </w:r>
      <w:r w:rsidR="00A87F31">
        <w:t xml:space="preserve">Représentation du CQFD à la CQMMF (2 jours tous les 3 mois). </w:t>
      </w:r>
    </w:p>
    <w:p w14:paraId="7497CBAF" w14:textId="77777777" w:rsidR="000678E8" w:rsidRDefault="000678E8" w:rsidP="00A115EF">
      <w:pPr>
        <w:jc w:val="both"/>
        <w:rPr>
          <w:b/>
          <w:color w:val="246657" w:themeColor="accent2" w:themeShade="80"/>
          <w:lang w:eastAsia="fr-CA"/>
        </w:rPr>
      </w:pPr>
    </w:p>
    <w:p w14:paraId="19B76B8B" w14:textId="5FB4A661" w:rsidR="000678E8" w:rsidRPr="000678E8" w:rsidRDefault="00A115EF" w:rsidP="00A115EF">
      <w:pPr>
        <w:pBdr>
          <w:top w:val="single" w:sz="18" w:space="1" w:color="246657" w:themeColor="accent2" w:themeShade="80"/>
          <w:left w:val="single" w:sz="18" w:space="4" w:color="246657" w:themeColor="accent2" w:themeShade="80"/>
          <w:bottom w:val="single" w:sz="18" w:space="1" w:color="246657" w:themeColor="accent2" w:themeShade="80"/>
          <w:right w:val="single" w:sz="18" w:space="4" w:color="246657" w:themeColor="accent2" w:themeShade="80"/>
        </w:pBdr>
        <w:ind w:left="142" w:right="142"/>
        <w:jc w:val="both"/>
        <w:rPr>
          <w:color w:val="246657" w:themeColor="accent2" w:themeShade="80"/>
          <w:lang w:eastAsia="fr-CA"/>
        </w:rPr>
      </w:pPr>
      <w:r w:rsidRPr="000678E8">
        <w:rPr>
          <w:rStyle w:val="Titre2Car"/>
        </w:rPr>
        <w:t xml:space="preserve">Sous-comité </w:t>
      </w:r>
      <w:r w:rsidR="00807AE5" w:rsidRPr="000678E8">
        <w:rPr>
          <w:rStyle w:val="Titre2Car"/>
        </w:rPr>
        <w:t>P</w:t>
      </w:r>
      <w:r w:rsidR="001F527B" w:rsidRPr="000678E8">
        <w:rPr>
          <w:rStyle w:val="Titre2Car"/>
        </w:rPr>
        <w:t>lace au Débat</w:t>
      </w:r>
    </w:p>
    <w:p w14:paraId="1B369356" w14:textId="2CA56147" w:rsidR="00A115EF" w:rsidRPr="009A24EE" w:rsidRDefault="00A115EF" w:rsidP="00A115EF">
      <w:pPr>
        <w:pBdr>
          <w:top w:val="single" w:sz="18" w:space="1" w:color="246657" w:themeColor="accent2" w:themeShade="80"/>
          <w:left w:val="single" w:sz="18" w:space="4" w:color="246657" w:themeColor="accent2" w:themeShade="80"/>
          <w:bottom w:val="single" w:sz="18" w:space="1" w:color="246657" w:themeColor="accent2" w:themeShade="80"/>
          <w:right w:val="single" w:sz="18" w:space="4" w:color="246657" w:themeColor="accent2" w:themeShade="80"/>
        </w:pBdr>
        <w:ind w:left="142" w:right="142"/>
        <w:jc w:val="both"/>
        <w:rPr>
          <w:b/>
          <w:color w:val="246657" w:themeColor="accent2" w:themeShade="80"/>
        </w:rPr>
      </w:pPr>
      <w:r w:rsidRPr="004C01AD">
        <w:t>Anne Delorme (AQOCI-</w:t>
      </w:r>
      <w:r w:rsidRPr="00905C7E">
        <w:t>CQFD)  et Lis Suarez (F</w:t>
      </w:r>
      <w:r w:rsidR="000027FB" w:rsidRPr="00905C7E">
        <w:t>EM</w:t>
      </w:r>
      <w:r w:rsidRPr="00905C7E">
        <w:t xml:space="preserve"> International)</w:t>
      </w:r>
    </w:p>
    <w:p w14:paraId="17BEFAA6" w14:textId="77777777" w:rsidR="00A115EF" w:rsidRPr="00EF0E1F" w:rsidRDefault="00A115EF" w:rsidP="00A115EF">
      <w:pPr>
        <w:jc w:val="both"/>
      </w:pPr>
    </w:p>
    <w:p w14:paraId="14A272D2" w14:textId="2D672880" w:rsidR="00A115EF" w:rsidRDefault="00A115EF" w:rsidP="00C91BC1">
      <w:pPr>
        <w:pStyle w:val="Paragraphedeliste"/>
        <w:numPr>
          <w:ilvl w:val="0"/>
          <w:numId w:val="30"/>
        </w:numPr>
        <w:jc w:val="both"/>
        <w:rPr>
          <w:lang w:eastAsia="fr-CA"/>
        </w:rPr>
      </w:pPr>
      <w:r>
        <w:rPr>
          <w:lang w:eastAsia="fr-CA"/>
        </w:rPr>
        <w:t xml:space="preserve">Le CQFD appuie la campagne Place aux Débats </w:t>
      </w:r>
      <w:r w:rsidRPr="00C73FBE">
        <w:rPr>
          <w:lang w:eastAsia="fr-CA"/>
        </w:rPr>
        <w:t xml:space="preserve">pour faire parler du droit des femmes d’ici à la prochaine élection fédérale et remettre ce sujet de l’avant </w:t>
      </w:r>
      <w:r w:rsidR="00B10DBA">
        <w:rPr>
          <w:lang w:eastAsia="fr-CA"/>
        </w:rPr>
        <w:t xml:space="preserve">afin de </w:t>
      </w:r>
      <w:r w:rsidRPr="00C73FBE">
        <w:rPr>
          <w:lang w:eastAsia="fr-CA"/>
        </w:rPr>
        <w:t xml:space="preserve">mobiliser les Canadiennes et Canadiens. </w:t>
      </w:r>
    </w:p>
    <w:p w14:paraId="2EC549C8" w14:textId="77777777" w:rsidR="00C91BC1" w:rsidRPr="00C91BC1" w:rsidRDefault="00A115EF" w:rsidP="00C91BC1">
      <w:pPr>
        <w:pStyle w:val="Paragraphedeliste"/>
        <w:numPr>
          <w:ilvl w:val="0"/>
          <w:numId w:val="30"/>
        </w:numPr>
        <w:jc w:val="both"/>
        <w:rPr>
          <w:lang w:eastAsia="fr-CA"/>
        </w:rPr>
      </w:pPr>
      <w:r w:rsidRPr="00C91BC1">
        <w:rPr>
          <w:lang w:val="fr-FR"/>
        </w:rPr>
        <w:t>Le CQFD a participé à l’élaboration du rapport parallèle sur la mise en œuvre par le Canada de la Déclaration et du Programme d’action de Beijing. Le rapport, intitulé « </w:t>
      </w:r>
      <w:hyperlink r:id="rId18" w:history="1">
        <w:r w:rsidRPr="00C91BC1">
          <w:rPr>
            <w:rStyle w:val="Lienhypertexte"/>
            <w:rFonts w:asciiTheme="majorHAnsi" w:hAnsiTheme="majorHAnsi"/>
            <w:lang w:val="fr-FR"/>
          </w:rPr>
          <w:t>Les droits des femmes au Canada : Peu de progrès </w:t>
        </w:r>
      </w:hyperlink>
      <w:r w:rsidRPr="00C91BC1">
        <w:rPr>
          <w:lang w:val="fr-FR"/>
        </w:rPr>
        <w:t xml:space="preserve">» a été préparé par un réseau d’ONG, de syndicats et d’expertes indépendantes et publié par le Centre canadien de politiques alternatives. </w:t>
      </w:r>
    </w:p>
    <w:p w14:paraId="44C1DDE3" w14:textId="61AC3CBF" w:rsidR="00A87F31" w:rsidRDefault="004E689E" w:rsidP="00C91BC1">
      <w:pPr>
        <w:pStyle w:val="Paragraphedeliste"/>
        <w:numPr>
          <w:ilvl w:val="0"/>
          <w:numId w:val="30"/>
        </w:numPr>
        <w:jc w:val="both"/>
        <w:rPr>
          <w:lang w:eastAsia="fr-CA"/>
        </w:rPr>
      </w:pPr>
      <w:r>
        <w:t xml:space="preserve">Charge : </w:t>
      </w:r>
      <w:r w:rsidR="00A87F31">
        <w:t xml:space="preserve">Participation aux rencontres mensuelles. Organisation du débat s’il y a lieu. </w:t>
      </w:r>
    </w:p>
    <w:p w14:paraId="4A842A56" w14:textId="77777777" w:rsidR="00C91BC1" w:rsidRDefault="00C91BC1" w:rsidP="00C91BC1">
      <w:pPr>
        <w:pStyle w:val="Paragraphedeliste"/>
        <w:spacing w:after="200" w:line="276" w:lineRule="auto"/>
        <w:ind w:left="1440"/>
      </w:pPr>
    </w:p>
    <w:p w14:paraId="6B176910" w14:textId="6F2945B1" w:rsidR="007A013C" w:rsidRPr="00533023" w:rsidRDefault="007A013C" w:rsidP="007A013C">
      <w:pPr>
        <w:pBdr>
          <w:top w:val="single" w:sz="18" w:space="1" w:color="246657" w:themeColor="accent2" w:themeShade="80"/>
          <w:left w:val="single" w:sz="18" w:space="4" w:color="246657" w:themeColor="accent2" w:themeShade="80"/>
          <w:bottom w:val="single" w:sz="18" w:space="1" w:color="246657" w:themeColor="accent2" w:themeShade="80"/>
          <w:right w:val="single" w:sz="18" w:space="4" w:color="246657" w:themeColor="accent2" w:themeShade="80"/>
        </w:pBdr>
        <w:ind w:left="142" w:right="142"/>
        <w:jc w:val="both"/>
        <w:rPr>
          <w:rFonts w:ascii="Century Gothic" w:hAnsi="Century Gothic"/>
          <w:color w:val="246657" w:themeColor="accent2" w:themeShade="80"/>
          <w:sz w:val="20"/>
          <w:szCs w:val="20"/>
          <w:lang w:val="fr-FR"/>
        </w:rPr>
      </w:pPr>
      <w:r w:rsidRPr="00533023">
        <w:rPr>
          <w:rStyle w:val="Titre2Car"/>
        </w:rPr>
        <w:t xml:space="preserve">Sous-comité </w:t>
      </w:r>
      <w:r w:rsidR="00336130" w:rsidRPr="00533023">
        <w:rPr>
          <w:rStyle w:val="Titre2Car"/>
        </w:rPr>
        <w:t>r</w:t>
      </w:r>
      <w:r w:rsidRPr="00533023">
        <w:rPr>
          <w:rStyle w:val="Titre2Car"/>
        </w:rPr>
        <w:t>eprésentation </w:t>
      </w:r>
    </w:p>
    <w:p w14:paraId="34392382" w14:textId="5B0EE6D3" w:rsidR="007A013C" w:rsidRPr="00775276" w:rsidRDefault="00336130" w:rsidP="007A013C">
      <w:pPr>
        <w:pBdr>
          <w:top w:val="single" w:sz="18" w:space="1" w:color="246657" w:themeColor="accent2" w:themeShade="80"/>
          <w:left w:val="single" w:sz="18" w:space="4" w:color="246657" w:themeColor="accent2" w:themeShade="80"/>
          <w:bottom w:val="single" w:sz="18" w:space="1" w:color="246657" w:themeColor="accent2" w:themeShade="80"/>
          <w:right w:val="single" w:sz="18" w:space="4" w:color="246657" w:themeColor="accent2" w:themeShade="80"/>
        </w:pBdr>
        <w:ind w:left="142" w:right="142"/>
        <w:jc w:val="both"/>
        <w:rPr>
          <w:rFonts w:ascii="Century Gothic" w:hAnsi="Century Gothic"/>
          <w:color w:val="246657" w:themeColor="accent2" w:themeShade="80"/>
          <w:sz w:val="20"/>
          <w:szCs w:val="20"/>
          <w:lang w:val="fr-FR"/>
        </w:rPr>
      </w:pPr>
      <w:r>
        <w:lastRenderedPageBreak/>
        <w:t>AWID 2016 : écrire proposition</w:t>
      </w:r>
      <w:r w:rsidRPr="00775276">
        <w:t xml:space="preserve"> (</w:t>
      </w:r>
      <w:r w:rsidRPr="00775276">
        <w:rPr>
          <w:bCs/>
        </w:rPr>
        <w:t>Sarah Bardaxo</w:t>
      </w:r>
      <w:r w:rsidR="00B10DBA">
        <w:rPr>
          <w:bCs/>
        </w:rPr>
        <w:t>g</w:t>
      </w:r>
      <w:r w:rsidRPr="00775276">
        <w:rPr>
          <w:bCs/>
        </w:rPr>
        <w:t>lou (CJS), Julie Martineau (CQFD)</w:t>
      </w:r>
      <w:r w:rsidRPr="00775276">
        <w:t xml:space="preserve">, </w:t>
      </w:r>
      <w:r w:rsidRPr="00775276">
        <w:rPr>
          <w:bCs/>
        </w:rPr>
        <w:t xml:space="preserve">Nelly </w:t>
      </w:r>
      <w:proofErr w:type="spellStart"/>
      <w:r w:rsidRPr="00775276">
        <w:rPr>
          <w:bCs/>
        </w:rPr>
        <w:t>Zarfy</w:t>
      </w:r>
      <w:proofErr w:type="spellEnd"/>
      <w:r w:rsidRPr="00775276">
        <w:rPr>
          <w:bCs/>
        </w:rPr>
        <w:t xml:space="preserve"> (CQFD)</w:t>
      </w:r>
    </w:p>
    <w:p w14:paraId="0F13F883" w14:textId="6F1540D4" w:rsidR="007A013C" w:rsidRPr="00775276" w:rsidRDefault="00336130" w:rsidP="007A013C">
      <w:pPr>
        <w:pBdr>
          <w:top w:val="single" w:sz="18" w:space="1" w:color="246657" w:themeColor="accent2" w:themeShade="80"/>
          <w:left w:val="single" w:sz="18" w:space="4" w:color="246657" w:themeColor="accent2" w:themeShade="80"/>
          <w:bottom w:val="single" w:sz="18" w:space="1" w:color="246657" w:themeColor="accent2" w:themeShade="80"/>
          <w:right w:val="single" w:sz="18" w:space="4" w:color="246657" w:themeColor="accent2" w:themeShade="80"/>
        </w:pBdr>
        <w:ind w:left="142" w:right="142"/>
        <w:jc w:val="both"/>
      </w:pPr>
      <w:r w:rsidRPr="00775276">
        <w:t>CIRFF : 7</w:t>
      </w:r>
      <w:r w:rsidRPr="00775276">
        <w:rPr>
          <w:vertAlign w:val="superscript"/>
        </w:rPr>
        <w:t>e</w:t>
      </w:r>
      <w:r w:rsidRPr="00775276">
        <w:t xml:space="preserve"> congrès des études féministes francophones Montréal, août 2015  (CdP, Marie-Anne Cantin)</w:t>
      </w:r>
    </w:p>
    <w:p w14:paraId="31713499" w14:textId="71CC1F9E" w:rsidR="00336130" w:rsidRPr="00775276" w:rsidRDefault="00336130" w:rsidP="007A013C">
      <w:pPr>
        <w:pBdr>
          <w:top w:val="single" w:sz="18" w:space="1" w:color="246657" w:themeColor="accent2" w:themeShade="80"/>
          <w:left w:val="single" w:sz="18" w:space="4" w:color="246657" w:themeColor="accent2" w:themeShade="80"/>
          <w:bottom w:val="single" w:sz="18" w:space="1" w:color="246657" w:themeColor="accent2" w:themeShade="80"/>
          <w:right w:val="single" w:sz="18" w:space="4" w:color="246657" w:themeColor="accent2" w:themeShade="80"/>
        </w:pBdr>
        <w:ind w:left="142" w:right="142"/>
        <w:jc w:val="both"/>
      </w:pPr>
      <w:r w:rsidRPr="00775276">
        <w:t>FSM : Florence</w:t>
      </w:r>
      <w:r w:rsidRPr="00775276">
        <w:rPr>
          <w:bCs/>
        </w:rPr>
        <w:t xml:space="preserve"> </w:t>
      </w:r>
      <w:proofErr w:type="spellStart"/>
      <w:r w:rsidRPr="00775276">
        <w:rPr>
          <w:bCs/>
        </w:rPr>
        <w:t>Massicotte-Blainville</w:t>
      </w:r>
      <w:proofErr w:type="spellEnd"/>
      <w:r w:rsidRPr="00775276">
        <w:rPr>
          <w:bCs/>
        </w:rPr>
        <w:t xml:space="preserve"> (FPGL)</w:t>
      </w:r>
    </w:p>
    <w:p w14:paraId="7841D490" w14:textId="77777777" w:rsidR="00336130" w:rsidRPr="003B1B16" w:rsidRDefault="00336130" w:rsidP="003B1B16"/>
    <w:p w14:paraId="385F9D5E" w14:textId="77777777" w:rsidR="006D1E00" w:rsidRDefault="006D1E00" w:rsidP="00066D6C"/>
    <w:p w14:paraId="5F9B8207" w14:textId="0FCC4C38" w:rsidR="00A05B47" w:rsidRDefault="00A05B47" w:rsidP="00A05B47">
      <w:pPr>
        <w:pBdr>
          <w:top w:val="single" w:sz="18" w:space="1" w:color="246657" w:themeColor="accent2" w:themeShade="80"/>
          <w:left w:val="single" w:sz="18" w:space="4" w:color="246657" w:themeColor="accent2" w:themeShade="80"/>
          <w:bottom w:val="single" w:sz="18" w:space="1" w:color="246657" w:themeColor="accent2" w:themeShade="80"/>
          <w:right w:val="single" w:sz="18" w:space="4" w:color="246657" w:themeColor="accent2" w:themeShade="80"/>
        </w:pBdr>
        <w:ind w:left="142" w:right="142"/>
        <w:jc w:val="both"/>
        <w:rPr>
          <w:rStyle w:val="Titre2Car"/>
        </w:rPr>
      </w:pPr>
      <w:r w:rsidRPr="00533023">
        <w:rPr>
          <w:rStyle w:val="Titre2Car"/>
        </w:rPr>
        <w:t xml:space="preserve">Sous-comité 8 </w:t>
      </w:r>
      <w:r w:rsidR="00533023">
        <w:rPr>
          <w:rStyle w:val="Titre2Car"/>
        </w:rPr>
        <w:t>mars </w:t>
      </w:r>
    </w:p>
    <w:p w14:paraId="5B0A1268" w14:textId="77777777" w:rsidR="00533023" w:rsidRPr="00533023" w:rsidRDefault="00533023" w:rsidP="00A05B47">
      <w:pPr>
        <w:pBdr>
          <w:top w:val="single" w:sz="18" w:space="1" w:color="246657" w:themeColor="accent2" w:themeShade="80"/>
          <w:left w:val="single" w:sz="18" w:space="4" w:color="246657" w:themeColor="accent2" w:themeShade="80"/>
          <w:bottom w:val="single" w:sz="18" w:space="1" w:color="246657" w:themeColor="accent2" w:themeShade="80"/>
          <w:right w:val="single" w:sz="18" w:space="4" w:color="246657" w:themeColor="accent2" w:themeShade="80"/>
        </w:pBdr>
        <w:ind w:left="142" w:right="142"/>
        <w:jc w:val="both"/>
        <w:rPr>
          <w:rStyle w:val="Titre2Car"/>
        </w:rPr>
      </w:pPr>
    </w:p>
    <w:p w14:paraId="32238886" w14:textId="77777777" w:rsidR="009F6FC9" w:rsidRDefault="009F6FC9" w:rsidP="001B62CF"/>
    <w:p w14:paraId="176B5913" w14:textId="77777777" w:rsidR="006B35D8" w:rsidRDefault="006B35D8" w:rsidP="001B62CF"/>
    <w:p w14:paraId="2C70F606" w14:textId="02A3B263" w:rsidR="00533023" w:rsidRPr="00533023" w:rsidRDefault="00533023" w:rsidP="006B35D8">
      <w:pPr>
        <w:pBdr>
          <w:top w:val="single" w:sz="18" w:space="1" w:color="246657" w:themeColor="accent2" w:themeShade="80"/>
          <w:left w:val="single" w:sz="18" w:space="4" w:color="246657" w:themeColor="accent2" w:themeShade="80"/>
          <w:bottom w:val="single" w:sz="18" w:space="1" w:color="246657" w:themeColor="accent2" w:themeShade="80"/>
          <w:right w:val="single" w:sz="18" w:space="4" w:color="246657" w:themeColor="accent2" w:themeShade="80"/>
        </w:pBdr>
        <w:ind w:left="142" w:right="142"/>
        <w:jc w:val="both"/>
        <w:rPr>
          <w:rStyle w:val="Titre2Car"/>
        </w:rPr>
      </w:pPr>
      <w:r>
        <w:rPr>
          <w:rStyle w:val="Titre2Car"/>
        </w:rPr>
        <w:t>Sous-comité publication</w:t>
      </w:r>
    </w:p>
    <w:p w14:paraId="4D610B8D" w14:textId="7C2B2F55" w:rsidR="006B35D8" w:rsidRPr="0048042E" w:rsidRDefault="006B35D8" w:rsidP="006B35D8">
      <w:pPr>
        <w:pBdr>
          <w:top w:val="single" w:sz="18" w:space="1" w:color="246657" w:themeColor="accent2" w:themeShade="80"/>
          <w:left w:val="single" w:sz="18" w:space="4" w:color="246657" w:themeColor="accent2" w:themeShade="80"/>
          <w:bottom w:val="single" w:sz="18" w:space="1" w:color="246657" w:themeColor="accent2" w:themeShade="80"/>
          <w:right w:val="single" w:sz="18" w:space="4" w:color="246657" w:themeColor="accent2" w:themeShade="80"/>
        </w:pBdr>
        <w:ind w:left="142" w:right="142"/>
        <w:jc w:val="both"/>
        <w:rPr>
          <w:b/>
          <w:color w:val="246657" w:themeColor="accent2" w:themeShade="80"/>
          <w:lang w:val="fr-FR"/>
        </w:rPr>
      </w:pPr>
      <w:r w:rsidRPr="00905C7E">
        <w:rPr>
          <w:lang w:val="fr-FR"/>
        </w:rPr>
        <w:t>Sarah Bardaxoglou (Comité justice sociale), Marie Ginette Bouchard (cofondatrice du CQFD), Anne Delorme, Marie Anne Cantin (AQ</w:t>
      </w:r>
      <w:r w:rsidR="00905C7E" w:rsidRPr="00905C7E">
        <w:rPr>
          <w:lang w:val="fr-FR"/>
        </w:rPr>
        <w:t>O</w:t>
      </w:r>
      <w:r w:rsidRPr="00905C7E">
        <w:rPr>
          <w:lang w:val="fr-FR"/>
        </w:rPr>
        <w:t>CI-CQFD) et Dr. Myriam Gervais (professeure, Université  McGill).</w:t>
      </w:r>
    </w:p>
    <w:p w14:paraId="0C44FB15" w14:textId="77777777" w:rsidR="006B35D8" w:rsidRDefault="006B35D8" w:rsidP="001B62CF"/>
    <w:p w14:paraId="73B08416" w14:textId="62354543" w:rsidR="00D06165" w:rsidRDefault="00D06165">
      <w:pPr>
        <w:rPr>
          <w:rFonts w:asciiTheme="majorHAnsi" w:eastAsiaTheme="majorEastAsia" w:hAnsiTheme="majorHAnsi" w:cstheme="majorBidi"/>
          <w:b/>
          <w:bCs/>
          <w:color w:val="FFC000"/>
          <w:sz w:val="32"/>
          <w:szCs w:val="32"/>
          <w:shd w:val="clear" w:color="auto" w:fill="FFFFFF"/>
          <w:lang w:val="fr-FR"/>
        </w:rPr>
      </w:pPr>
    </w:p>
    <w:p w14:paraId="12C298B7" w14:textId="18A10103" w:rsidR="00670656" w:rsidRDefault="00670656" w:rsidP="00670656">
      <w:pPr>
        <w:pStyle w:val="Titre1"/>
        <w:jc w:val="left"/>
        <w:rPr>
          <w:shd w:val="clear" w:color="auto" w:fill="FFFFFF"/>
        </w:rPr>
      </w:pPr>
      <w:r>
        <w:rPr>
          <w:shd w:val="clear" w:color="auto" w:fill="FFFFFF"/>
        </w:rPr>
        <w:t>CSW 2015</w:t>
      </w:r>
    </w:p>
    <w:p w14:paraId="2955BD88" w14:textId="77777777" w:rsidR="00D24ECF" w:rsidRDefault="009F6FC9" w:rsidP="00D24ECF">
      <w:pPr>
        <w:pStyle w:val="Titre4"/>
      </w:pPr>
      <w:r>
        <w:t>Debbie </w:t>
      </w:r>
      <w:r w:rsidR="00AE6935">
        <w:t>Bucher</w:t>
      </w:r>
      <w:r w:rsidR="00D24ECF">
        <w:t xml:space="preserve"> et Anne Delorme</w:t>
      </w:r>
    </w:p>
    <w:p w14:paraId="0222A8A9" w14:textId="77777777" w:rsidR="00D24ECF" w:rsidRDefault="00D24ECF" w:rsidP="00D24ECF">
      <w:pPr>
        <w:spacing w:after="200" w:line="276" w:lineRule="auto"/>
      </w:pPr>
    </w:p>
    <w:p w14:paraId="06AD1791" w14:textId="396DC3AF" w:rsidR="00D24ECF" w:rsidRDefault="00D24ECF" w:rsidP="00D24ECF">
      <w:pPr>
        <w:pStyle w:val="Titre2"/>
      </w:pPr>
      <w:r>
        <w:t>Contexte</w:t>
      </w:r>
    </w:p>
    <w:p w14:paraId="7928BD08" w14:textId="2BD74A1D" w:rsidR="001B62CF" w:rsidRDefault="001B62CF" w:rsidP="00D24ECF">
      <w:pPr>
        <w:pStyle w:val="Paragraphedeliste"/>
        <w:numPr>
          <w:ilvl w:val="0"/>
          <w:numId w:val="30"/>
        </w:numPr>
        <w:spacing w:after="200" w:line="276" w:lineRule="auto"/>
      </w:pPr>
      <w:r>
        <w:t>20 ans depuis Beijing. La dernière CSW port</w:t>
      </w:r>
      <w:r w:rsidR="00B10DBA">
        <w:t>ait</w:t>
      </w:r>
      <w:r>
        <w:t xml:space="preserve"> sur ce bilan et l’orientation des objectifs post-2015. Elle se compose de réunions internes des Nations Unies et d’événements parallèles.</w:t>
      </w:r>
    </w:p>
    <w:p w14:paraId="2284B4EA" w14:textId="77777777" w:rsidR="00D24ECF" w:rsidRDefault="001B62CF" w:rsidP="00D24ECF">
      <w:pPr>
        <w:pStyle w:val="Paragraphedeliste"/>
        <w:numPr>
          <w:ilvl w:val="0"/>
          <w:numId w:val="30"/>
        </w:numPr>
        <w:spacing w:after="200" w:line="276" w:lineRule="auto"/>
      </w:pPr>
      <w:r>
        <w:t>Constat : résultats assez minimes depuis 20 ans. Nécessité de travailler autrement. Plutôt que de travailler sur les projets jugulant les effets des inégalités, il faut s’attaquer à ses causes profondes (stéréotypes, préjugés etc.)</w:t>
      </w:r>
      <w:r w:rsidR="00D24ECF" w:rsidRPr="00D24ECF">
        <w:t xml:space="preserve"> </w:t>
      </w:r>
    </w:p>
    <w:p w14:paraId="6523AB6F" w14:textId="77777777" w:rsidR="00D24ECF" w:rsidRDefault="00D24ECF" w:rsidP="00D24ECF">
      <w:pPr>
        <w:pStyle w:val="Paragraphedeliste"/>
        <w:numPr>
          <w:ilvl w:val="0"/>
          <w:numId w:val="30"/>
        </w:numPr>
        <w:spacing w:after="200" w:line="276" w:lineRule="auto"/>
      </w:pPr>
      <w:r>
        <w:t>Beaucoup de lois ont été adoptées depuis 20 ans, mais peu sont mises en œuvre. On manque notamment de statistiques et données pour meilleur suivi-évaluation de nos projets. Cela constitue une priorité d’ONUFEM.</w:t>
      </w:r>
      <w:r w:rsidRPr="00D24ECF">
        <w:t xml:space="preserve"> </w:t>
      </w:r>
    </w:p>
    <w:p w14:paraId="01F947BE" w14:textId="3F03F018" w:rsidR="00D24ECF" w:rsidRDefault="00D24ECF" w:rsidP="00D24ECF">
      <w:pPr>
        <w:pStyle w:val="Paragraphedeliste"/>
        <w:numPr>
          <w:ilvl w:val="0"/>
          <w:numId w:val="30"/>
        </w:numPr>
        <w:spacing w:after="200" w:line="276" w:lineRule="auto"/>
      </w:pPr>
      <w:r>
        <w:t>Manque de financement et de volonté politique.</w:t>
      </w:r>
    </w:p>
    <w:p w14:paraId="6BF98434" w14:textId="5E51A23E" w:rsidR="00D24ECF" w:rsidRDefault="00D24ECF" w:rsidP="00D24ECF">
      <w:pPr>
        <w:pStyle w:val="Titre2"/>
      </w:pPr>
      <w:r>
        <w:t>Thèmes-clés</w:t>
      </w:r>
    </w:p>
    <w:p w14:paraId="40206910" w14:textId="77777777" w:rsidR="001B62CF" w:rsidRDefault="001B62CF" w:rsidP="009F6FC9">
      <w:pPr>
        <w:pStyle w:val="Paragraphedeliste"/>
        <w:numPr>
          <w:ilvl w:val="0"/>
          <w:numId w:val="30"/>
        </w:numPr>
        <w:spacing w:after="200" w:line="276" w:lineRule="auto"/>
      </w:pPr>
      <w:r>
        <w:t>Masculinités : travailler sur EFH juste avec les femmes est insuffisant. Il faut apprendre à travailler avec les hommes</w:t>
      </w:r>
    </w:p>
    <w:p w14:paraId="366B622E" w14:textId="2877EFEB" w:rsidR="001B62CF" w:rsidRDefault="001B62CF" w:rsidP="009F6FC9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Les droits sexuels et reproductifs des femmes jouent un rôle crucial car </w:t>
      </w:r>
      <w:r w:rsidR="00B10DBA">
        <w:t>des facteurs</w:t>
      </w:r>
      <w:r>
        <w:t xml:space="preserve"> contribue</w:t>
      </w:r>
      <w:r w:rsidR="00B10DBA">
        <w:t>nt</w:t>
      </w:r>
      <w:r>
        <w:t xml:space="preserve"> à garder les femmes en position de subordination</w:t>
      </w:r>
    </w:p>
    <w:p w14:paraId="50A2509B" w14:textId="77777777" w:rsidR="001B62CF" w:rsidRDefault="001B62CF" w:rsidP="009F6FC9">
      <w:pPr>
        <w:pStyle w:val="Paragraphedeliste"/>
        <w:numPr>
          <w:ilvl w:val="0"/>
          <w:numId w:val="30"/>
        </w:numPr>
        <w:spacing w:after="200" w:line="276" w:lineRule="auto"/>
      </w:pPr>
      <w:r>
        <w:t>La violence faite aux femmes est aussi une priorité</w:t>
      </w:r>
    </w:p>
    <w:p w14:paraId="7DFB3899" w14:textId="42AE7473" w:rsidR="001B62CF" w:rsidRDefault="00D24ECF" w:rsidP="009F6FC9">
      <w:pPr>
        <w:pStyle w:val="Paragraphedeliste"/>
        <w:numPr>
          <w:ilvl w:val="0"/>
          <w:numId w:val="30"/>
        </w:numPr>
        <w:spacing w:after="200" w:line="276" w:lineRule="auto"/>
      </w:pPr>
      <w:r>
        <w:t>12</w:t>
      </w:r>
      <w:r w:rsidR="001B62CF" w:rsidRPr="009F6FC9">
        <w:t xml:space="preserve"> domaines</w:t>
      </w:r>
      <w:r w:rsidR="001B62CF">
        <w:t xml:space="preserve"> d’action (</w:t>
      </w:r>
      <w:proofErr w:type="spellStart"/>
      <w:r>
        <w:t>cf</w:t>
      </w:r>
      <w:proofErr w:type="spellEnd"/>
      <w:r>
        <w:t xml:space="preserve"> présentation de </w:t>
      </w:r>
      <w:r w:rsidR="001B62CF">
        <w:t>Sarah)</w:t>
      </w:r>
    </w:p>
    <w:p w14:paraId="2D743180" w14:textId="051CC178" w:rsidR="001B62CF" w:rsidRDefault="00D24ECF" w:rsidP="00D24ECF">
      <w:pPr>
        <w:pStyle w:val="Titre2"/>
      </w:pPr>
      <w:r>
        <w:t>Contribution du CQFD </w:t>
      </w:r>
    </w:p>
    <w:p w14:paraId="5D9BBD96" w14:textId="77777777" w:rsidR="001B62CF" w:rsidRDefault="00071A0F" w:rsidP="00D24ECF">
      <w:pPr>
        <w:pStyle w:val="Paragraphedeliste"/>
        <w:numPr>
          <w:ilvl w:val="0"/>
          <w:numId w:val="30"/>
        </w:numPr>
        <w:spacing w:after="200" w:line="276" w:lineRule="auto"/>
      </w:pPr>
      <w:hyperlink r:id="rId19" w:history="1">
        <w:r w:rsidR="001B62CF" w:rsidRPr="00DF0954">
          <w:rPr>
            <w:rStyle w:val="Lienhypertexte"/>
          </w:rPr>
          <w:t>Rapport parallèle</w:t>
        </w:r>
      </w:hyperlink>
      <w:r w:rsidR="001B62CF">
        <w:t xml:space="preserve"> sur le Canada et le Québec. Excellente source d’info. </w:t>
      </w:r>
    </w:p>
    <w:p w14:paraId="0A5DFC3C" w14:textId="77777777" w:rsidR="00974F8D" w:rsidRDefault="001B62CF" w:rsidP="00D24ECF">
      <w:pPr>
        <w:pStyle w:val="Paragraphedeliste"/>
        <w:numPr>
          <w:ilvl w:val="0"/>
          <w:numId w:val="30"/>
        </w:numPr>
        <w:spacing w:after="200" w:line="276" w:lineRule="auto"/>
      </w:pPr>
      <w:r>
        <w:lastRenderedPageBreak/>
        <w:t xml:space="preserve">Présentation sur l’autonomisation économique des femmes : recommandation : ne pas seulement miser sur l’entreprenariat, mais créer aussi des postes salariés </w:t>
      </w:r>
    </w:p>
    <w:p w14:paraId="3394496F" w14:textId="77777777" w:rsidR="00974F8D" w:rsidRDefault="001B62CF" w:rsidP="00974F8D">
      <w:pPr>
        <w:pStyle w:val="Paragraphedeliste"/>
        <w:numPr>
          <w:ilvl w:val="1"/>
          <w:numId w:val="30"/>
        </w:numPr>
        <w:spacing w:after="200" w:line="276" w:lineRule="auto"/>
      </w:pPr>
      <w:r>
        <w:t xml:space="preserve">ex. </w:t>
      </w:r>
      <w:r w:rsidR="00B10DBA">
        <w:t xml:space="preserve">projet du </w:t>
      </w:r>
      <w:r>
        <w:t xml:space="preserve">CECI </w:t>
      </w:r>
      <w:r w:rsidR="00B10DBA">
        <w:t xml:space="preserve">incluant des </w:t>
      </w:r>
      <w:r>
        <w:t xml:space="preserve">quotas pour les femmes dans les projets de construction et </w:t>
      </w:r>
      <w:r w:rsidR="00974F8D">
        <w:t xml:space="preserve">des </w:t>
      </w:r>
      <w:r>
        <w:t xml:space="preserve">mécanismes </w:t>
      </w:r>
      <w:r w:rsidR="00974F8D">
        <w:t xml:space="preserve">pour prévenir le harcèlement des femmes participant à leur mise </w:t>
      </w:r>
      <w:r>
        <w:t xml:space="preserve">en </w:t>
      </w:r>
      <w:proofErr w:type="spellStart"/>
      <w:r>
        <w:t>oeuvre</w:t>
      </w:r>
      <w:proofErr w:type="spellEnd"/>
      <w:r>
        <w:t xml:space="preserve">). </w:t>
      </w:r>
    </w:p>
    <w:p w14:paraId="3AC50546" w14:textId="5AD1E97C" w:rsidR="001B62CF" w:rsidRDefault="001B62CF" w:rsidP="00974F8D">
      <w:pPr>
        <w:pStyle w:val="Paragraphedeliste"/>
        <w:numPr>
          <w:ilvl w:val="1"/>
          <w:numId w:val="30"/>
        </w:numPr>
        <w:spacing w:after="200" w:line="276" w:lineRule="auto"/>
      </w:pPr>
      <w:r>
        <w:t>Profiter des retombées économiques des projets pour aider les micro-projets à devenir de petites et moyennes entreprises (qui sont le chainon manquant notamment en Afrique – or ces entreprises sont celles qui créent des emplois salariés)</w:t>
      </w:r>
    </w:p>
    <w:p w14:paraId="1B849E9F" w14:textId="1CD10AA9" w:rsidR="00D24ECF" w:rsidRDefault="00D24ECF" w:rsidP="009209DD">
      <w:pPr>
        <w:pStyle w:val="Titre2"/>
      </w:pPr>
      <w:r>
        <w:t>Réseau Francophone de l’OIF</w:t>
      </w:r>
    </w:p>
    <w:p w14:paraId="336829D8" w14:textId="17A0C170" w:rsidR="001B62CF" w:rsidRDefault="009209DD" w:rsidP="009209DD">
      <w:pPr>
        <w:pStyle w:val="Paragraphedeliste"/>
        <w:numPr>
          <w:ilvl w:val="0"/>
          <w:numId w:val="30"/>
        </w:numPr>
        <w:spacing w:after="200" w:line="276" w:lineRule="auto"/>
      </w:pPr>
      <w:r>
        <w:t>Permet d’établir des contacts</w:t>
      </w:r>
      <w:r w:rsidR="001B62CF">
        <w:t xml:space="preserve"> : </w:t>
      </w:r>
    </w:p>
    <w:p w14:paraId="3E1A0E06" w14:textId="41F722CC" w:rsidR="001B62CF" w:rsidRDefault="001B62CF" w:rsidP="009F6FC9">
      <w:pPr>
        <w:pStyle w:val="Paragraphedeliste"/>
        <w:numPr>
          <w:ilvl w:val="1"/>
          <w:numId w:val="30"/>
        </w:numPr>
        <w:spacing w:after="200" w:line="276" w:lineRule="auto"/>
      </w:pPr>
      <w:r>
        <w:t xml:space="preserve">Michaëlle Jean – marché avec la délégation du RFEFH lors de la marche, rencontre </w:t>
      </w:r>
      <w:r w:rsidR="00974F8D">
        <w:t>avec le RFEFH</w:t>
      </w:r>
    </w:p>
    <w:p w14:paraId="0898CBC2" w14:textId="77777777" w:rsidR="001B62CF" w:rsidRDefault="001B62CF" w:rsidP="009F6FC9">
      <w:pPr>
        <w:pStyle w:val="Paragraphedeliste"/>
        <w:numPr>
          <w:ilvl w:val="1"/>
          <w:numId w:val="30"/>
        </w:numPr>
        <w:spacing w:after="200" w:line="276" w:lineRule="auto"/>
      </w:pPr>
      <w:r>
        <w:t>Stéphanie Vallée, Ministre de la Condition féminine et de la Justice</w:t>
      </w:r>
    </w:p>
    <w:p w14:paraId="68CD8134" w14:textId="7C619A38" w:rsidR="001B62CF" w:rsidRDefault="001B62CF" w:rsidP="009F6FC9">
      <w:pPr>
        <w:pStyle w:val="Paragraphedeliste"/>
        <w:numPr>
          <w:ilvl w:val="1"/>
          <w:numId w:val="30"/>
        </w:numPr>
        <w:spacing w:after="200" w:line="276" w:lineRule="auto"/>
      </w:pPr>
      <w:r>
        <w:t xml:space="preserve">Kelly Leach, Ministre canadienne </w:t>
      </w:r>
      <w:r w:rsidR="005C54F2">
        <w:t xml:space="preserve">de la condition </w:t>
      </w:r>
      <w:r>
        <w:t>f</w:t>
      </w:r>
      <w:r w:rsidR="005C54F2">
        <w:t>éminine</w:t>
      </w:r>
      <w:r>
        <w:t xml:space="preserve"> </w:t>
      </w:r>
    </w:p>
    <w:p w14:paraId="3517E704" w14:textId="0D29A574" w:rsidR="00D24ECF" w:rsidRDefault="00D24ECF" w:rsidP="00D24ECF">
      <w:pPr>
        <w:pStyle w:val="Paragraphedeliste"/>
        <w:numPr>
          <w:ilvl w:val="0"/>
          <w:numId w:val="30"/>
        </w:numPr>
        <w:spacing w:after="200" w:line="276" w:lineRule="auto"/>
      </w:pPr>
      <w:r>
        <w:t>Francophonie : fait symptomatique, la récente stratégie sur les violences faites aux femmes a été rédigée comme une déclaration, sans conscience de la nécessité d’indicateurs.</w:t>
      </w:r>
      <w:r w:rsidR="009209DD">
        <w:t xml:space="preserve"> (Remarqué par la représentante du CQFD)</w:t>
      </w:r>
    </w:p>
    <w:p w14:paraId="7682842D" w14:textId="18F22CA0" w:rsidR="009209DD" w:rsidRDefault="009209DD" w:rsidP="009209DD">
      <w:pPr>
        <w:pStyle w:val="Paragraphedeliste"/>
        <w:numPr>
          <w:ilvl w:val="0"/>
          <w:numId w:val="30"/>
        </w:numPr>
        <w:spacing w:after="200" w:line="276" w:lineRule="auto"/>
      </w:pPr>
      <w:r>
        <w:t xml:space="preserve">Très anglophone – les événements se déroulaient essentiellement en anglais, </w:t>
      </w:r>
      <w:r w:rsidR="00974F8D">
        <w:t xml:space="preserve">mettant </w:t>
      </w:r>
      <w:r>
        <w:t>en évidence la pertinence du réseau francophone ÉFH dans ce contexte.</w:t>
      </w:r>
    </w:p>
    <w:p w14:paraId="710658AB" w14:textId="459916D1" w:rsidR="00D24ECF" w:rsidRDefault="00905C7E" w:rsidP="009209DD">
      <w:pPr>
        <w:pStyle w:val="Titre2"/>
      </w:pPr>
      <w:r>
        <w:t>Suite - ONU, Évènements Internationaux</w:t>
      </w:r>
    </w:p>
    <w:p w14:paraId="2EE29CC8" w14:textId="323B2402" w:rsidR="001B62CF" w:rsidRDefault="001B62CF" w:rsidP="009F6FC9">
      <w:pPr>
        <w:pStyle w:val="Paragraphedeliste"/>
        <w:numPr>
          <w:ilvl w:val="0"/>
          <w:numId w:val="30"/>
        </w:numPr>
        <w:spacing w:after="200" w:line="276" w:lineRule="auto"/>
      </w:pPr>
      <w:r>
        <w:t>BESOIN</w:t>
      </w:r>
      <w:r w:rsidR="00974F8D">
        <w:t xml:space="preserve"> : </w:t>
      </w:r>
      <w:r w:rsidR="009209DD">
        <w:t>appui pour</w:t>
      </w:r>
      <w:r>
        <w:t xml:space="preserve"> chercher notre statut d’ECOSOC </w:t>
      </w:r>
      <w:r w:rsidR="00974F8D">
        <w:t>afin</w:t>
      </w:r>
      <w:r>
        <w:t xml:space="preserve"> que l’AQOCI puisse parrainer ses membres et que l’on puisse y aller en plus grand groupe.</w:t>
      </w:r>
    </w:p>
    <w:p w14:paraId="5243CA3A" w14:textId="6A0E672D" w:rsidR="001B62CF" w:rsidRDefault="009209DD" w:rsidP="009F6FC9">
      <w:pPr>
        <w:pStyle w:val="Paragraphedeliste"/>
        <w:numPr>
          <w:ilvl w:val="0"/>
          <w:numId w:val="30"/>
        </w:numPr>
        <w:spacing w:after="200" w:line="276" w:lineRule="auto"/>
      </w:pPr>
      <w:r>
        <w:t>ODD en cours d’élaboration – leurs in</w:t>
      </w:r>
      <w:r w:rsidR="001B62CF">
        <w:t>dicateurs </w:t>
      </w:r>
      <w:r w:rsidR="00974F8D">
        <w:t xml:space="preserve">sont source de préoccupation car le </w:t>
      </w:r>
      <w:r w:rsidR="001B62CF">
        <w:t xml:space="preserve">premier n’est pas désagrégé par sexe, cela </w:t>
      </w:r>
      <w:r w:rsidR="00974F8D">
        <w:t xml:space="preserve">ne se fait qu’à partir </w:t>
      </w:r>
      <w:r w:rsidR="001B62CF">
        <w:t>du deuxième</w:t>
      </w:r>
      <w:r w:rsidR="00974F8D">
        <w:t xml:space="preserve">, ce qui </w:t>
      </w:r>
      <w:r w:rsidR="001B62CF">
        <w:t xml:space="preserve">risque de rendre l’ÉFH invisible. </w:t>
      </w:r>
    </w:p>
    <w:p w14:paraId="6B1C97B8" w14:textId="77777777" w:rsidR="00AE6935" w:rsidRDefault="00AE6935" w:rsidP="009209DD">
      <w:pPr>
        <w:spacing w:after="200" w:line="276" w:lineRule="auto"/>
      </w:pPr>
    </w:p>
    <w:p w14:paraId="445F679B" w14:textId="77777777" w:rsidR="00191678" w:rsidRDefault="00191678" w:rsidP="000027FB">
      <w:pPr>
        <w:pStyle w:val="Titre1"/>
        <w:jc w:val="left"/>
      </w:pPr>
    </w:p>
    <w:p w14:paraId="1B167AA8" w14:textId="77777777" w:rsidR="00191678" w:rsidRDefault="00191678" w:rsidP="000027FB">
      <w:pPr>
        <w:pStyle w:val="Titre1"/>
        <w:jc w:val="left"/>
      </w:pPr>
    </w:p>
    <w:p w14:paraId="2F9489F1" w14:textId="77777777" w:rsidR="004C01AD" w:rsidRDefault="004C01AD" w:rsidP="009A24EE">
      <w:pPr>
        <w:jc w:val="both"/>
      </w:pPr>
    </w:p>
    <w:sectPr w:rsidR="004C01AD" w:rsidSect="009A24EE">
      <w:pgSz w:w="11906" w:h="16838"/>
      <w:pgMar w:top="1417" w:right="1700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FBF09" w14:textId="77777777" w:rsidR="00B10DBA" w:rsidRDefault="00B10DBA" w:rsidP="00D94545">
      <w:r>
        <w:separator/>
      </w:r>
    </w:p>
  </w:endnote>
  <w:endnote w:type="continuationSeparator" w:id="0">
    <w:p w14:paraId="3BA31E4C" w14:textId="77777777" w:rsidR="00B10DBA" w:rsidRDefault="00B10DBA" w:rsidP="00D9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BFC69" w14:textId="77777777" w:rsidR="00B10DBA" w:rsidRDefault="00B10DBA" w:rsidP="00D94545">
      <w:r>
        <w:separator/>
      </w:r>
    </w:p>
  </w:footnote>
  <w:footnote w:type="continuationSeparator" w:id="0">
    <w:p w14:paraId="610B965B" w14:textId="77777777" w:rsidR="00B10DBA" w:rsidRDefault="00B10DBA" w:rsidP="00D9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8DB"/>
    <w:multiLevelType w:val="hybridMultilevel"/>
    <w:tmpl w:val="0366DD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217A4"/>
    <w:multiLevelType w:val="hybridMultilevel"/>
    <w:tmpl w:val="2E2EF894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1228BE"/>
    <w:multiLevelType w:val="hybridMultilevel"/>
    <w:tmpl w:val="59AECE00"/>
    <w:lvl w:ilvl="0" w:tplc="7590969E">
      <w:start w:val="1"/>
      <w:numFmt w:val="bullet"/>
      <w:lvlText w:val=""/>
      <w:lvlJc w:val="left"/>
      <w:pPr>
        <w:tabs>
          <w:tab w:val="num" w:pos="357"/>
        </w:tabs>
        <w:ind w:firstLine="360"/>
      </w:pPr>
      <w:rPr>
        <w:rFonts w:ascii="Symbol" w:hAnsi="Symbol" w:cs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1B6613"/>
    <w:multiLevelType w:val="hybridMultilevel"/>
    <w:tmpl w:val="734488FA"/>
    <w:lvl w:ilvl="0" w:tplc="EE5AB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C1FA6"/>
    <w:multiLevelType w:val="hybridMultilevel"/>
    <w:tmpl w:val="99E20A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E194E"/>
    <w:multiLevelType w:val="hybridMultilevel"/>
    <w:tmpl w:val="E7845A50"/>
    <w:lvl w:ilvl="0" w:tplc="EE5AB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51EB4"/>
    <w:multiLevelType w:val="hybridMultilevel"/>
    <w:tmpl w:val="FB4AC824"/>
    <w:lvl w:ilvl="0" w:tplc="892494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C2F6FBF"/>
    <w:multiLevelType w:val="hybridMultilevel"/>
    <w:tmpl w:val="6374DC8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72A76"/>
    <w:multiLevelType w:val="multilevel"/>
    <w:tmpl w:val="3A0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627EF3"/>
    <w:multiLevelType w:val="multilevel"/>
    <w:tmpl w:val="E50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B813B5B"/>
    <w:multiLevelType w:val="hybridMultilevel"/>
    <w:tmpl w:val="0E44AB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DA0185B"/>
    <w:multiLevelType w:val="multilevel"/>
    <w:tmpl w:val="1060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4E4AFA"/>
    <w:multiLevelType w:val="hybridMultilevel"/>
    <w:tmpl w:val="3580C5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B3DED"/>
    <w:multiLevelType w:val="hybridMultilevel"/>
    <w:tmpl w:val="CB4473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94900"/>
    <w:multiLevelType w:val="hybridMultilevel"/>
    <w:tmpl w:val="87B48558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17F7C"/>
    <w:multiLevelType w:val="multilevel"/>
    <w:tmpl w:val="0376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B4495D"/>
    <w:multiLevelType w:val="multilevel"/>
    <w:tmpl w:val="5B1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FB4ACB"/>
    <w:multiLevelType w:val="multilevel"/>
    <w:tmpl w:val="E8DA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5D029B0"/>
    <w:multiLevelType w:val="hybridMultilevel"/>
    <w:tmpl w:val="1CF67B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128BC"/>
    <w:multiLevelType w:val="multilevel"/>
    <w:tmpl w:val="E8DA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CD50912"/>
    <w:multiLevelType w:val="hybridMultilevel"/>
    <w:tmpl w:val="63786A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E6484"/>
    <w:multiLevelType w:val="multilevel"/>
    <w:tmpl w:val="BF4E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F4E53C9"/>
    <w:multiLevelType w:val="hybridMultilevel"/>
    <w:tmpl w:val="9FCCC9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52F4C"/>
    <w:multiLevelType w:val="hybridMultilevel"/>
    <w:tmpl w:val="517EB580"/>
    <w:lvl w:ilvl="0" w:tplc="EE5AB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E412D"/>
    <w:multiLevelType w:val="hybridMultilevel"/>
    <w:tmpl w:val="45E4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57750"/>
    <w:multiLevelType w:val="multilevel"/>
    <w:tmpl w:val="BF4E9C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6">
    <w:nsid w:val="56C87D63"/>
    <w:multiLevelType w:val="multilevel"/>
    <w:tmpl w:val="2E2E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C2A0B43"/>
    <w:multiLevelType w:val="multilevel"/>
    <w:tmpl w:val="71CC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C2F3806"/>
    <w:multiLevelType w:val="hybridMultilevel"/>
    <w:tmpl w:val="B9A22EB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086337E"/>
    <w:multiLevelType w:val="hybridMultilevel"/>
    <w:tmpl w:val="5EE0338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629036E"/>
    <w:multiLevelType w:val="hybridMultilevel"/>
    <w:tmpl w:val="A11077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74075F"/>
    <w:multiLevelType w:val="multilevel"/>
    <w:tmpl w:val="E932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0AC456D"/>
    <w:multiLevelType w:val="hybridMultilevel"/>
    <w:tmpl w:val="63FC1C1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19F39C1"/>
    <w:multiLevelType w:val="hybridMultilevel"/>
    <w:tmpl w:val="9990CD28"/>
    <w:lvl w:ilvl="0" w:tplc="FDA689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24F1BC0"/>
    <w:multiLevelType w:val="multilevel"/>
    <w:tmpl w:val="B0E6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A8B0A2C"/>
    <w:multiLevelType w:val="hybridMultilevel"/>
    <w:tmpl w:val="C7E2C7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9"/>
  </w:num>
  <w:num w:numId="4">
    <w:abstractNumId w:val="32"/>
  </w:num>
  <w:num w:numId="5">
    <w:abstractNumId w:val="6"/>
  </w:num>
  <w:num w:numId="6">
    <w:abstractNumId w:val="1"/>
  </w:num>
  <w:num w:numId="7">
    <w:abstractNumId w:val="10"/>
  </w:num>
  <w:num w:numId="8">
    <w:abstractNumId w:val="33"/>
  </w:num>
  <w:num w:numId="9">
    <w:abstractNumId w:val="2"/>
  </w:num>
  <w:num w:numId="10">
    <w:abstractNumId w:val="8"/>
  </w:num>
  <w:num w:numId="11">
    <w:abstractNumId w:val="34"/>
  </w:num>
  <w:num w:numId="12">
    <w:abstractNumId w:val="16"/>
  </w:num>
  <w:num w:numId="13">
    <w:abstractNumId w:val="26"/>
  </w:num>
  <w:num w:numId="14">
    <w:abstractNumId w:val="11"/>
  </w:num>
  <w:num w:numId="15">
    <w:abstractNumId w:val="19"/>
  </w:num>
  <w:num w:numId="16">
    <w:abstractNumId w:val="31"/>
  </w:num>
  <w:num w:numId="17">
    <w:abstractNumId w:val="27"/>
  </w:num>
  <w:num w:numId="18">
    <w:abstractNumId w:val="25"/>
  </w:num>
  <w:num w:numId="19">
    <w:abstractNumId w:val="20"/>
  </w:num>
  <w:num w:numId="20">
    <w:abstractNumId w:val="21"/>
  </w:num>
  <w:num w:numId="21">
    <w:abstractNumId w:val="0"/>
  </w:num>
  <w:num w:numId="22">
    <w:abstractNumId w:val="35"/>
  </w:num>
  <w:num w:numId="23">
    <w:abstractNumId w:val="13"/>
  </w:num>
  <w:num w:numId="24">
    <w:abstractNumId w:val="30"/>
  </w:num>
  <w:num w:numId="25">
    <w:abstractNumId w:val="15"/>
  </w:num>
  <w:num w:numId="26">
    <w:abstractNumId w:val="17"/>
  </w:num>
  <w:num w:numId="27">
    <w:abstractNumId w:val="4"/>
  </w:num>
  <w:num w:numId="28">
    <w:abstractNumId w:val="18"/>
  </w:num>
  <w:num w:numId="29">
    <w:abstractNumId w:val="12"/>
  </w:num>
  <w:num w:numId="30">
    <w:abstractNumId w:val="3"/>
  </w:num>
  <w:num w:numId="31">
    <w:abstractNumId w:val="28"/>
  </w:num>
  <w:num w:numId="32">
    <w:abstractNumId w:val="22"/>
  </w:num>
  <w:num w:numId="33">
    <w:abstractNumId w:val="24"/>
  </w:num>
  <w:num w:numId="34">
    <w:abstractNumId w:val="14"/>
  </w:num>
  <w:num w:numId="35">
    <w:abstractNumId w:val="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BC"/>
    <w:rsid w:val="000027FB"/>
    <w:rsid w:val="00002FDF"/>
    <w:rsid w:val="00032705"/>
    <w:rsid w:val="00032E1D"/>
    <w:rsid w:val="000407AB"/>
    <w:rsid w:val="000649B4"/>
    <w:rsid w:val="00066D6C"/>
    <w:rsid w:val="000678E8"/>
    <w:rsid w:val="000E1594"/>
    <w:rsid w:val="000E7AC6"/>
    <w:rsid w:val="000F3D79"/>
    <w:rsid w:val="0011474B"/>
    <w:rsid w:val="001174BF"/>
    <w:rsid w:val="0012215A"/>
    <w:rsid w:val="00125009"/>
    <w:rsid w:val="00142971"/>
    <w:rsid w:val="001515DB"/>
    <w:rsid w:val="0016795E"/>
    <w:rsid w:val="00183F1F"/>
    <w:rsid w:val="00191678"/>
    <w:rsid w:val="00193769"/>
    <w:rsid w:val="001A1B03"/>
    <w:rsid w:val="001B62CF"/>
    <w:rsid w:val="001B772B"/>
    <w:rsid w:val="001C35C1"/>
    <w:rsid w:val="001D41B4"/>
    <w:rsid w:val="001E6C57"/>
    <w:rsid w:val="001E7200"/>
    <w:rsid w:val="001F250D"/>
    <w:rsid w:val="001F527B"/>
    <w:rsid w:val="00222202"/>
    <w:rsid w:val="00223A54"/>
    <w:rsid w:val="002327ED"/>
    <w:rsid w:val="00243A6D"/>
    <w:rsid w:val="00266ECB"/>
    <w:rsid w:val="00275D21"/>
    <w:rsid w:val="00277B81"/>
    <w:rsid w:val="00282A5D"/>
    <w:rsid w:val="00286E36"/>
    <w:rsid w:val="002A2AA0"/>
    <w:rsid w:val="002C2DC5"/>
    <w:rsid w:val="00302C40"/>
    <w:rsid w:val="00324F21"/>
    <w:rsid w:val="00336130"/>
    <w:rsid w:val="003366BD"/>
    <w:rsid w:val="00372195"/>
    <w:rsid w:val="00374C6F"/>
    <w:rsid w:val="003848FC"/>
    <w:rsid w:val="003853F3"/>
    <w:rsid w:val="003902CA"/>
    <w:rsid w:val="003918E1"/>
    <w:rsid w:val="00394AFC"/>
    <w:rsid w:val="00395462"/>
    <w:rsid w:val="003B1B16"/>
    <w:rsid w:val="003D4E3E"/>
    <w:rsid w:val="003F2039"/>
    <w:rsid w:val="003F5A61"/>
    <w:rsid w:val="004128BD"/>
    <w:rsid w:val="00422D22"/>
    <w:rsid w:val="00466C48"/>
    <w:rsid w:val="0048042E"/>
    <w:rsid w:val="00495CC1"/>
    <w:rsid w:val="004C01AD"/>
    <w:rsid w:val="004D5D37"/>
    <w:rsid w:val="004E2CB5"/>
    <w:rsid w:val="004E5895"/>
    <w:rsid w:val="004E689E"/>
    <w:rsid w:val="0050063C"/>
    <w:rsid w:val="005307FD"/>
    <w:rsid w:val="00533023"/>
    <w:rsid w:val="005511D2"/>
    <w:rsid w:val="005778E9"/>
    <w:rsid w:val="00577ABF"/>
    <w:rsid w:val="005973FB"/>
    <w:rsid w:val="005A587A"/>
    <w:rsid w:val="005C54F2"/>
    <w:rsid w:val="005C5D77"/>
    <w:rsid w:val="005F061F"/>
    <w:rsid w:val="005F269E"/>
    <w:rsid w:val="00602A98"/>
    <w:rsid w:val="00610E6E"/>
    <w:rsid w:val="006244E7"/>
    <w:rsid w:val="0064158C"/>
    <w:rsid w:val="00647567"/>
    <w:rsid w:val="006523B7"/>
    <w:rsid w:val="00670264"/>
    <w:rsid w:val="00670656"/>
    <w:rsid w:val="0068667C"/>
    <w:rsid w:val="00697BFA"/>
    <w:rsid w:val="006A5BDD"/>
    <w:rsid w:val="006B09CD"/>
    <w:rsid w:val="006B35D8"/>
    <w:rsid w:val="006D1E00"/>
    <w:rsid w:val="006D7823"/>
    <w:rsid w:val="006F475F"/>
    <w:rsid w:val="00704C53"/>
    <w:rsid w:val="00713C70"/>
    <w:rsid w:val="007160A0"/>
    <w:rsid w:val="007556B8"/>
    <w:rsid w:val="00775276"/>
    <w:rsid w:val="0079148F"/>
    <w:rsid w:val="0079388A"/>
    <w:rsid w:val="00796739"/>
    <w:rsid w:val="007A013C"/>
    <w:rsid w:val="007D4E96"/>
    <w:rsid w:val="007D5447"/>
    <w:rsid w:val="007D7F8B"/>
    <w:rsid w:val="007E3384"/>
    <w:rsid w:val="007F42D1"/>
    <w:rsid w:val="00807AE5"/>
    <w:rsid w:val="00825237"/>
    <w:rsid w:val="008417B9"/>
    <w:rsid w:val="00883D56"/>
    <w:rsid w:val="008A2F8E"/>
    <w:rsid w:val="008A5004"/>
    <w:rsid w:val="008D0508"/>
    <w:rsid w:val="008E189D"/>
    <w:rsid w:val="008E64A6"/>
    <w:rsid w:val="008E689C"/>
    <w:rsid w:val="00903B80"/>
    <w:rsid w:val="00905C7E"/>
    <w:rsid w:val="00913357"/>
    <w:rsid w:val="009209DD"/>
    <w:rsid w:val="00944BBC"/>
    <w:rsid w:val="00957E3F"/>
    <w:rsid w:val="0096557C"/>
    <w:rsid w:val="00974F8D"/>
    <w:rsid w:val="0097559F"/>
    <w:rsid w:val="00981159"/>
    <w:rsid w:val="009A24EE"/>
    <w:rsid w:val="009F0587"/>
    <w:rsid w:val="009F6FC9"/>
    <w:rsid w:val="00A01205"/>
    <w:rsid w:val="00A05B47"/>
    <w:rsid w:val="00A115EF"/>
    <w:rsid w:val="00A11A59"/>
    <w:rsid w:val="00A1620B"/>
    <w:rsid w:val="00A301B7"/>
    <w:rsid w:val="00A3297E"/>
    <w:rsid w:val="00A333D1"/>
    <w:rsid w:val="00A85AC9"/>
    <w:rsid w:val="00A87F31"/>
    <w:rsid w:val="00AA720C"/>
    <w:rsid w:val="00AB137C"/>
    <w:rsid w:val="00AE24C5"/>
    <w:rsid w:val="00AE6935"/>
    <w:rsid w:val="00AF2EC6"/>
    <w:rsid w:val="00B039B5"/>
    <w:rsid w:val="00B10DBA"/>
    <w:rsid w:val="00B26539"/>
    <w:rsid w:val="00B30FA8"/>
    <w:rsid w:val="00B47DA6"/>
    <w:rsid w:val="00B57936"/>
    <w:rsid w:val="00B61519"/>
    <w:rsid w:val="00B718EA"/>
    <w:rsid w:val="00BA462E"/>
    <w:rsid w:val="00BA5807"/>
    <w:rsid w:val="00BB1CC7"/>
    <w:rsid w:val="00BB2610"/>
    <w:rsid w:val="00BE12BF"/>
    <w:rsid w:val="00BF05A6"/>
    <w:rsid w:val="00BF2B47"/>
    <w:rsid w:val="00BF6BA6"/>
    <w:rsid w:val="00BF7940"/>
    <w:rsid w:val="00C00232"/>
    <w:rsid w:val="00C324AA"/>
    <w:rsid w:val="00C35F0A"/>
    <w:rsid w:val="00C664DF"/>
    <w:rsid w:val="00C66D2E"/>
    <w:rsid w:val="00C738DD"/>
    <w:rsid w:val="00C73FBE"/>
    <w:rsid w:val="00C75288"/>
    <w:rsid w:val="00C83E6C"/>
    <w:rsid w:val="00C91BC1"/>
    <w:rsid w:val="00CB007F"/>
    <w:rsid w:val="00CD2100"/>
    <w:rsid w:val="00CD310D"/>
    <w:rsid w:val="00CD3F62"/>
    <w:rsid w:val="00D023FC"/>
    <w:rsid w:val="00D06165"/>
    <w:rsid w:val="00D24ECF"/>
    <w:rsid w:val="00D35E88"/>
    <w:rsid w:val="00D94545"/>
    <w:rsid w:val="00DA6ABA"/>
    <w:rsid w:val="00DB0704"/>
    <w:rsid w:val="00DB4E6F"/>
    <w:rsid w:val="00DD7FC2"/>
    <w:rsid w:val="00DE0A5E"/>
    <w:rsid w:val="00E02F50"/>
    <w:rsid w:val="00E82E01"/>
    <w:rsid w:val="00EB0BE0"/>
    <w:rsid w:val="00EB7896"/>
    <w:rsid w:val="00EC30EE"/>
    <w:rsid w:val="00EC5CDB"/>
    <w:rsid w:val="00EE3A48"/>
    <w:rsid w:val="00EF0E1F"/>
    <w:rsid w:val="00EF7990"/>
    <w:rsid w:val="00F02C0A"/>
    <w:rsid w:val="00F1327A"/>
    <w:rsid w:val="00F3031B"/>
    <w:rsid w:val="00F36285"/>
    <w:rsid w:val="00F92319"/>
    <w:rsid w:val="00FB3169"/>
    <w:rsid w:val="00FC263E"/>
    <w:rsid w:val="00FC3B7D"/>
    <w:rsid w:val="00FE0506"/>
    <w:rsid w:val="00FE7FC7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88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545"/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C73FBE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FFC000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C73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1A6C2" w:themeColor="accent1"/>
      <w:sz w:val="24"/>
      <w:szCs w:val="24"/>
      <w:lang w:eastAsia="fr-CA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7160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1A6C2" w:themeColor="accent1"/>
    </w:rPr>
  </w:style>
  <w:style w:type="paragraph" w:styleId="Titre4">
    <w:name w:val="heading 4"/>
    <w:basedOn w:val="Normal"/>
    <w:next w:val="Normal"/>
    <w:link w:val="Titre4Car"/>
    <w:unhideWhenUsed/>
    <w:qFormat/>
    <w:locked/>
    <w:rsid w:val="00FF59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1A6C2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listparagraph0">
    <w:name w:val="msolistparagraph"/>
    <w:basedOn w:val="Normal"/>
    <w:uiPriority w:val="99"/>
    <w:rsid w:val="00944BBC"/>
    <w:pPr>
      <w:spacing w:after="200" w:line="276" w:lineRule="auto"/>
      <w:ind w:left="720"/>
    </w:pPr>
    <w:rPr>
      <w:rFonts w:eastAsia="Times New Roman"/>
    </w:rPr>
  </w:style>
  <w:style w:type="character" w:styleId="Lienhypertexte">
    <w:name w:val="Hyperlink"/>
    <w:basedOn w:val="Policepardfaut"/>
    <w:uiPriority w:val="99"/>
    <w:rsid w:val="00324F2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37219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32C83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rsid w:val="0037219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2C83"/>
    <w:rPr>
      <w:rFonts w:cs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A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A5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F30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EF7990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locked/>
    <w:rsid w:val="00C83E6C"/>
    <w:pPr>
      <w:pBdr>
        <w:bottom w:val="single" w:sz="8" w:space="4" w:color="51A6C2" w:themeColor="accent1"/>
      </w:pBdr>
      <w:spacing w:after="300"/>
      <w:contextualSpacing/>
    </w:pPr>
    <w:rPr>
      <w:rFonts w:asciiTheme="majorHAnsi" w:eastAsiaTheme="majorEastAsia" w:hAnsiTheme="majorHAnsi" w:cstheme="majorBidi"/>
      <w:color w:val="9C4805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83E6C"/>
    <w:rPr>
      <w:rFonts w:asciiTheme="majorHAnsi" w:eastAsiaTheme="majorEastAsia" w:hAnsiTheme="majorHAnsi" w:cstheme="majorBidi"/>
      <w:color w:val="9C4805" w:themeColor="text2" w:themeShade="BF"/>
      <w:spacing w:val="5"/>
      <w:kern w:val="28"/>
      <w:sz w:val="52"/>
      <w:szCs w:val="52"/>
      <w:lang w:eastAsia="en-US"/>
    </w:rPr>
  </w:style>
  <w:style w:type="character" w:customStyle="1" w:styleId="Titre1Car">
    <w:name w:val="Titre 1 Car"/>
    <w:basedOn w:val="Policepardfaut"/>
    <w:link w:val="Titre1"/>
    <w:rsid w:val="00C73FBE"/>
    <w:rPr>
      <w:rFonts w:asciiTheme="majorHAnsi" w:eastAsiaTheme="majorEastAsia" w:hAnsiTheme="majorHAnsi" w:cstheme="majorBidi"/>
      <w:b/>
      <w:bCs/>
      <w:color w:val="FFC000"/>
      <w:sz w:val="32"/>
      <w:szCs w:val="32"/>
      <w:lang w:val="fr-FR" w:eastAsia="en-US"/>
    </w:rPr>
  </w:style>
  <w:style w:type="character" w:customStyle="1" w:styleId="Titre2Car">
    <w:name w:val="Titre 2 Car"/>
    <w:basedOn w:val="Policepardfaut"/>
    <w:link w:val="Titre2"/>
    <w:rsid w:val="00C73FBE"/>
    <w:rPr>
      <w:rFonts w:asciiTheme="majorHAnsi" w:eastAsiaTheme="majorEastAsia" w:hAnsiTheme="majorHAnsi" w:cstheme="majorBidi"/>
      <w:b/>
      <w:bCs/>
      <w:color w:val="51A6C2" w:themeColor="accent1"/>
      <w:sz w:val="24"/>
      <w:szCs w:val="24"/>
    </w:rPr>
  </w:style>
  <w:style w:type="character" w:styleId="lev">
    <w:name w:val="Strong"/>
    <w:basedOn w:val="Policepardfaut"/>
    <w:uiPriority w:val="22"/>
    <w:qFormat/>
    <w:locked/>
    <w:rsid w:val="00C83E6C"/>
    <w:rPr>
      <w:b/>
      <w:bCs/>
    </w:rPr>
  </w:style>
  <w:style w:type="character" w:styleId="Accentuation">
    <w:name w:val="Emphasis"/>
    <w:basedOn w:val="Policepardfaut"/>
    <w:qFormat/>
    <w:locked/>
    <w:rsid w:val="00C738DD"/>
    <w:rPr>
      <w:i/>
      <w:iCs/>
    </w:rPr>
  </w:style>
  <w:style w:type="character" w:customStyle="1" w:styleId="Titre3Car">
    <w:name w:val="Titre 3 Car"/>
    <w:basedOn w:val="Policepardfaut"/>
    <w:link w:val="Titre3"/>
    <w:rsid w:val="007160A0"/>
    <w:rPr>
      <w:rFonts w:asciiTheme="majorHAnsi" w:eastAsiaTheme="majorEastAsia" w:hAnsiTheme="majorHAnsi" w:cstheme="majorBidi"/>
      <w:b/>
      <w:bCs/>
      <w:color w:val="51A6C2" w:themeColor="accent1"/>
      <w:lang w:eastAsia="en-US"/>
    </w:rPr>
  </w:style>
  <w:style w:type="character" w:styleId="Rfrenceintense">
    <w:name w:val="Intense Reference"/>
    <w:basedOn w:val="Policepardfaut"/>
    <w:uiPriority w:val="32"/>
    <w:qFormat/>
    <w:rsid w:val="007160A0"/>
    <w:rPr>
      <w:b/>
      <w:bCs/>
      <w:smallCaps/>
      <w:color w:val="51C2A9" w:themeColor="accent2"/>
      <w:spacing w:val="5"/>
      <w:u w:val="single"/>
    </w:rPr>
  </w:style>
  <w:style w:type="character" w:styleId="Appelnotedebasdep">
    <w:name w:val="footnote reference"/>
    <w:rsid w:val="00C00232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6F475F"/>
    <w:rPr>
      <w:color w:val="837F16" w:themeColor="followedHyperlink"/>
      <w:u w:val="single"/>
    </w:rPr>
  </w:style>
  <w:style w:type="paragraph" w:styleId="Sansinterligne">
    <w:name w:val="No Spacing"/>
    <w:link w:val="SansinterligneCar"/>
    <w:uiPriority w:val="1"/>
    <w:qFormat/>
    <w:rsid w:val="00F1327A"/>
    <w:rPr>
      <w:rFonts w:asciiTheme="minorHAnsi" w:eastAsiaTheme="minorEastAsia" w:hAnsiTheme="minorHAnsi" w:cstheme="minorBid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1327A"/>
    <w:rPr>
      <w:rFonts w:asciiTheme="minorHAnsi" w:eastAsiaTheme="minorEastAsia" w:hAnsiTheme="minorHAnsi" w:cstheme="minorBidi"/>
    </w:rPr>
  </w:style>
  <w:style w:type="paragraph" w:customStyle="1" w:styleId="Paragraphedeliste1">
    <w:name w:val="Paragraphe de liste1"/>
    <w:basedOn w:val="Normal"/>
    <w:uiPriority w:val="99"/>
    <w:rsid w:val="000E7AC6"/>
    <w:pPr>
      <w:spacing w:after="200" w:line="276" w:lineRule="auto"/>
      <w:ind w:left="720"/>
    </w:pPr>
    <w:rPr>
      <w:rFonts w:eastAsia="Times New Roman"/>
      <w:lang w:eastAsia="fr-CA"/>
    </w:rPr>
  </w:style>
  <w:style w:type="paragraph" w:customStyle="1" w:styleId="ecxmsonormal">
    <w:name w:val="ecxmsonormal"/>
    <w:basedOn w:val="Normal"/>
    <w:rsid w:val="00AB13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lledutableau">
    <w:name w:val="Table Grid"/>
    <w:basedOn w:val="TableauNormal"/>
    <w:locked/>
    <w:rsid w:val="00A0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FF596C"/>
    <w:rPr>
      <w:rFonts w:asciiTheme="majorHAnsi" w:eastAsiaTheme="majorEastAsia" w:hAnsiTheme="majorHAnsi" w:cstheme="majorBidi"/>
      <w:b/>
      <w:bCs/>
      <w:i/>
      <w:iCs/>
      <w:color w:val="51A6C2" w:themeColor="accent1"/>
      <w:lang w:eastAsia="en-US"/>
    </w:rPr>
  </w:style>
  <w:style w:type="character" w:styleId="Emphaseintense">
    <w:name w:val="Intense Emphasis"/>
    <w:basedOn w:val="Policepardfaut"/>
    <w:uiPriority w:val="21"/>
    <w:qFormat/>
    <w:rsid w:val="00FF596C"/>
    <w:rPr>
      <w:b/>
      <w:bCs/>
      <w:i/>
      <w:iCs/>
      <w:color w:val="51A6C2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545"/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C73FBE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FFC000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C73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1A6C2" w:themeColor="accent1"/>
      <w:sz w:val="24"/>
      <w:szCs w:val="24"/>
      <w:lang w:eastAsia="fr-CA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7160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1A6C2" w:themeColor="accent1"/>
    </w:rPr>
  </w:style>
  <w:style w:type="paragraph" w:styleId="Titre4">
    <w:name w:val="heading 4"/>
    <w:basedOn w:val="Normal"/>
    <w:next w:val="Normal"/>
    <w:link w:val="Titre4Car"/>
    <w:unhideWhenUsed/>
    <w:qFormat/>
    <w:locked/>
    <w:rsid w:val="00FF59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1A6C2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listparagraph0">
    <w:name w:val="msolistparagraph"/>
    <w:basedOn w:val="Normal"/>
    <w:uiPriority w:val="99"/>
    <w:rsid w:val="00944BBC"/>
    <w:pPr>
      <w:spacing w:after="200" w:line="276" w:lineRule="auto"/>
      <w:ind w:left="720"/>
    </w:pPr>
    <w:rPr>
      <w:rFonts w:eastAsia="Times New Roman"/>
    </w:rPr>
  </w:style>
  <w:style w:type="character" w:styleId="Lienhypertexte">
    <w:name w:val="Hyperlink"/>
    <w:basedOn w:val="Policepardfaut"/>
    <w:uiPriority w:val="99"/>
    <w:rsid w:val="00324F2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37219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32C83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rsid w:val="0037219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2C83"/>
    <w:rPr>
      <w:rFonts w:cs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A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A5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F303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EF7990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locked/>
    <w:rsid w:val="00C83E6C"/>
    <w:pPr>
      <w:pBdr>
        <w:bottom w:val="single" w:sz="8" w:space="4" w:color="51A6C2" w:themeColor="accent1"/>
      </w:pBdr>
      <w:spacing w:after="300"/>
      <w:contextualSpacing/>
    </w:pPr>
    <w:rPr>
      <w:rFonts w:asciiTheme="majorHAnsi" w:eastAsiaTheme="majorEastAsia" w:hAnsiTheme="majorHAnsi" w:cstheme="majorBidi"/>
      <w:color w:val="9C4805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83E6C"/>
    <w:rPr>
      <w:rFonts w:asciiTheme="majorHAnsi" w:eastAsiaTheme="majorEastAsia" w:hAnsiTheme="majorHAnsi" w:cstheme="majorBidi"/>
      <w:color w:val="9C4805" w:themeColor="text2" w:themeShade="BF"/>
      <w:spacing w:val="5"/>
      <w:kern w:val="28"/>
      <w:sz w:val="52"/>
      <w:szCs w:val="52"/>
      <w:lang w:eastAsia="en-US"/>
    </w:rPr>
  </w:style>
  <w:style w:type="character" w:customStyle="1" w:styleId="Titre1Car">
    <w:name w:val="Titre 1 Car"/>
    <w:basedOn w:val="Policepardfaut"/>
    <w:link w:val="Titre1"/>
    <w:rsid w:val="00C73FBE"/>
    <w:rPr>
      <w:rFonts w:asciiTheme="majorHAnsi" w:eastAsiaTheme="majorEastAsia" w:hAnsiTheme="majorHAnsi" w:cstheme="majorBidi"/>
      <w:b/>
      <w:bCs/>
      <w:color w:val="FFC000"/>
      <w:sz w:val="32"/>
      <w:szCs w:val="32"/>
      <w:lang w:val="fr-FR" w:eastAsia="en-US"/>
    </w:rPr>
  </w:style>
  <w:style w:type="character" w:customStyle="1" w:styleId="Titre2Car">
    <w:name w:val="Titre 2 Car"/>
    <w:basedOn w:val="Policepardfaut"/>
    <w:link w:val="Titre2"/>
    <w:rsid w:val="00C73FBE"/>
    <w:rPr>
      <w:rFonts w:asciiTheme="majorHAnsi" w:eastAsiaTheme="majorEastAsia" w:hAnsiTheme="majorHAnsi" w:cstheme="majorBidi"/>
      <w:b/>
      <w:bCs/>
      <w:color w:val="51A6C2" w:themeColor="accent1"/>
      <w:sz w:val="24"/>
      <w:szCs w:val="24"/>
    </w:rPr>
  </w:style>
  <w:style w:type="character" w:styleId="lev">
    <w:name w:val="Strong"/>
    <w:basedOn w:val="Policepardfaut"/>
    <w:uiPriority w:val="22"/>
    <w:qFormat/>
    <w:locked/>
    <w:rsid w:val="00C83E6C"/>
    <w:rPr>
      <w:b/>
      <w:bCs/>
    </w:rPr>
  </w:style>
  <w:style w:type="character" w:styleId="Accentuation">
    <w:name w:val="Emphasis"/>
    <w:basedOn w:val="Policepardfaut"/>
    <w:qFormat/>
    <w:locked/>
    <w:rsid w:val="00C738DD"/>
    <w:rPr>
      <w:i/>
      <w:iCs/>
    </w:rPr>
  </w:style>
  <w:style w:type="character" w:customStyle="1" w:styleId="Titre3Car">
    <w:name w:val="Titre 3 Car"/>
    <w:basedOn w:val="Policepardfaut"/>
    <w:link w:val="Titre3"/>
    <w:rsid w:val="007160A0"/>
    <w:rPr>
      <w:rFonts w:asciiTheme="majorHAnsi" w:eastAsiaTheme="majorEastAsia" w:hAnsiTheme="majorHAnsi" w:cstheme="majorBidi"/>
      <w:b/>
      <w:bCs/>
      <w:color w:val="51A6C2" w:themeColor="accent1"/>
      <w:lang w:eastAsia="en-US"/>
    </w:rPr>
  </w:style>
  <w:style w:type="character" w:styleId="Rfrenceintense">
    <w:name w:val="Intense Reference"/>
    <w:basedOn w:val="Policepardfaut"/>
    <w:uiPriority w:val="32"/>
    <w:qFormat/>
    <w:rsid w:val="007160A0"/>
    <w:rPr>
      <w:b/>
      <w:bCs/>
      <w:smallCaps/>
      <w:color w:val="51C2A9" w:themeColor="accent2"/>
      <w:spacing w:val="5"/>
      <w:u w:val="single"/>
    </w:rPr>
  </w:style>
  <w:style w:type="character" w:styleId="Appelnotedebasdep">
    <w:name w:val="footnote reference"/>
    <w:rsid w:val="00C00232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6F475F"/>
    <w:rPr>
      <w:color w:val="837F16" w:themeColor="followedHyperlink"/>
      <w:u w:val="single"/>
    </w:rPr>
  </w:style>
  <w:style w:type="paragraph" w:styleId="Sansinterligne">
    <w:name w:val="No Spacing"/>
    <w:link w:val="SansinterligneCar"/>
    <w:uiPriority w:val="1"/>
    <w:qFormat/>
    <w:rsid w:val="00F1327A"/>
    <w:rPr>
      <w:rFonts w:asciiTheme="minorHAnsi" w:eastAsiaTheme="minorEastAsia" w:hAnsiTheme="minorHAnsi" w:cstheme="minorBid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1327A"/>
    <w:rPr>
      <w:rFonts w:asciiTheme="minorHAnsi" w:eastAsiaTheme="minorEastAsia" w:hAnsiTheme="minorHAnsi" w:cstheme="minorBidi"/>
    </w:rPr>
  </w:style>
  <w:style w:type="paragraph" w:customStyle="1" w:styleId="Paragraphedeliste1">
    <w:name w:val="Paragraphe de liste1"/>
    <w:basedOn w:val="Normal"/>
    <w:uiPriority w:val="99"/>
    <w:rsid w:val="000E7AC6"/>
    <w:pPr>
      <w:spacing w:after="200" w:line="276" w:lineRule="auto"/>
      <w:ind w:left="720"/>
    </w:pPr>
    <w:rPr>
      <w:rFonts w:eastAsia="Times New Roman"/>
      <w:lang w:eastAsia="fr-CA"/>
    </w:rPr>
  </w:style>
  <w:style w:type="paragraph" w:customStyle="1" w:styleId="ecxmsonormal">
    <w:name w:val="ecxmsonormal"/>
    <w:basedOn w:val="Normal"/>
    <w:rsid w:val="00AB13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lledutableau">
    <w:name w:val="Table Grid"/>
    <w:basedOn w:val="TableauNormal"/>
    <w:locked/>
    <w:rsid w:val="00A0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FF596C"/>
    <w:rPr>
      <w:rFonts w:asciiTheme="majorHAnsi" w:eastAsiaTheme="majorEastAsia" w:hAnsiTheme="majorHAnsi" w:cstheme="majorBidi"/>
      <w:b/>
      <w:bCs/>
      <w:i/>
      <w:iCs/>
      <w:color w:val="51A6C2" w:themeColor="accent1"/>
      <w:lang w:eastAsia="en-US"/>
    </w:rPr>
  </w:style>
  <w:style w:type="character" w:styleId="Emphaseintense">
    <w:name w:val="Intense Emphasis"/>
    <w:basedOn w:val="Policepardfaut"/>
    <w:uiPriority w:val="21"/>
    <w:qFormat/>
    <w:rsid w:val="00FF596C"/>
    <w:rPr>
      <w:b/>
      <w:bCs/>
      <w:i/>
      <w:iCs/>
      <w:color w:val="51A6C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qoci.qc.ca/spip.php?action=acceder_document&amp;arg=4452&amp;cle=076cd92f5802e5b8fbe2915cfff68a2c28002334&amp;file=docx/pv_retraite_cqfd_30_avril_2015.docx" TargetMode="External"/><Relationship Id="rId18" Type="http://schemas.openxmlformats.org/officeDocument/2006/relationships/hyperlink" Target="http://www.aqoci.qc.ca/spip.php?article3086&amp;var_mode=calcul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aqoci.qc.ca/spip.php?action=acceder_document&amp;arg=4328&amp;cle=0acbc3ec292c7d110291dac38b0d9ad29b9c25a4&amp;file=docx/bilan_cqfd_2014-2015.docx" TargetMode="External"/><Relationship Id="rId17" Type="http://schemas.openxmlformats.org/officeDocument/2006/relationships/hyperlink" Target="http://www.aqoci.qc.ca/spip.php?action=acceder_document&amp;arg=4584&amp;cle=abc9dd681aa2f2e4a38e52cd916f17ed8879da8f&amp;file=pptx%2Fplan_strategique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qoci.qc.ca/spip.php?action=acceder_document&amp;arg=4452&amp;cle=076cd92f5802e5b8fbe2915cfff68a2c28002334&amp;file=docx/pv_retraite_cqfd_30_avril_2015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qoci.qc.ca/spip.php?action=acceder_document&amp;arg=4129&amp;cle=f21ca5d7b1ff20a4fdde7633328007d6f8742ffc&amp;file=pdf/pv_ag_cqfd_8_janvier-ad.pdf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aqoci.qc.ca/spip.php?action=acceder_document&amp;arg=4586&amp;cle=79bfb9f5132e2afe99610227cd707a4df6fadf94&amp;file=pptx%2Fcqfd_retraite.pptx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www.policyalternatives.ca/publications/reports/les-droits-des-femmes-au-canada-peu-de-progr%C3%A8s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aqoci.qc.ca/spip.php?action=acceder_document&amp;arg=4452&amp;cle=076cd92f5802e5b8fbe2915cfff68a2c28002334&amp;file=docx/pv_retraite_cqfd_30_avril_2015.docx" TargetMode="External"/></Relationships>
</file>

<file path=word/theme/theme1.xml><?xml version="1.0" encoding="utf-8"?>
<a:theme xmlns:a="http://schemas.openxmlformats.org/drawingml/2006/main" name="Summer">
  <a:themeElements>
    <a:clrScheme name="Summ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51A6C2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16E015-352E-4057-B960-C8B6C407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2513</Words>
  <Characters>14933</Characters>
  <Application>Microsoft Office Word</Application>
  <DocSecurity>4</DocSecurity>
  <Lines>124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des activités du CQFD</vt:lpstr>
    </vt:vector>
  </TitlesOfParts>
  <Company>CQFD de l’AQOCI</Company>
  <LinksUpToDate>false</LinksUpToDate>
  <CharactersWithSpaces>17412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des activités du CQFD</dc:title>
  <dc:creator>Benoit Thierry</dc:creator>
  <cp:lastModifiedBy>adelorme</cp:lastModifiedBy>
  <cp:revision>2</cp:revision>
  <dcterms:created xsi:type="dcterms:W3CDTF">2015-09-08T17:43:00Z</dcterms:created>
  <dcterms:modified xsi:type="dcterms:W3CDTF">2015-09-08T17:43:00Z</dcterms:modified>
</cp:coreProperties>
</file>