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851F8" w:rsidRPr="00E843A3" w:rsidRDefault="008851F8" w:rsidP="00DF607D">
      <w:pPr>
        <w:spacing w:after="0"/>
        <w:jc w:val="center"/>
        <w:rPr>
          <w:rFonts w:ascii="Georgia" w:hAnsi="Georgia" w:cs="Times New Roman"/>
          <w:b/>
          <w:color w:val="C45911" w:themeColor="accent2" w:themeShade="BF"/>
          <w:sz w:val="21"/>
          <w:szCs w:val="21"/>
          <w:lang w:val="fr-FR"/>
        </w:rPr>
      </w:pPr>
      <w:r w:rsidRPr="00E843A3">
        <w:rPr>
          <w:rFonts w:ascii="Georgia" w:hAnsi="Georgia"/>
          <w:b/>
          <w:color w:val="C45911" w:themeColor="accent2" w:themeShade="BF"/>
          <w:sz w:val="21"/>
          <w:szCs w:val="21"/>
          <w:lang w:val="fr-FR"/>
        </w:rPr>
        <w:t xml:space="preserve">« </w:t>
      </w:r>
      <w:r w:rsidRPr="00E843A3">
        <w:rPr>
          <w:rFonts w:ascii="Georgia" w:hAnsi="Georgia" w:cs="Times New Roman"/>
          <w:b/>
          <w:color w:val="C45911" w:themeColor="accent2" w:themeShade="BF"/>
          <w:sz w:val="21"/>
          <w:szCs w:val="21"/>
          <w:lang w:val="fr-FR"/>
        </w:rPr>
        <w:t>FEMMES, PAIX ET SÉCURITÉ EN FRANCOPHONIE: QUEL LIEN AVEC LES ODD? »</w:t>
      </w:r>
    </w:p>
    <w:p w:rsidR="0041739B" w:rsidRPr="00E843A3" w:rsidRDefault="0041739B" w:rsidP="00DF607D">
      <w:pPr>
        <w:spacing w:after="0" w:line="240" w:lineRule="auto"/>
        <w:jc w:val="center"/>
        <w:rPr>
          <w:rFonts w:ascii="Georgia" w:hAnsi="Georgia" w:cs="Times New Roman"/>
          <w:b/>
          <w:color w:val="C45911" w:themeColor="accent2" w:themeShade="BF"/>
          <w:sz w:val="28"/>
          <w:szCs w:val="28"/>
          <w:lang w:val="fr-FR"/>
        </w:rPr>
      </w:pPr>
      <w:r w:rsidRPr="00E843A3">
        <w:rPr>
          <w:rFonts w:ascii="Georgia" w:hAnsi="Georgia" w:cs="Times New Roman"/>
          <w:b/>
          <w:color w:val="C45911" w:themeColor="accent2" w:themeShade="BF"/>
          <w:sz w:val="24"/>
          <w:szCs w:val="28"/>
          <w:lang w:val="fr-FR"/>
        </w:rPr>
        <w:t>Avec le l’accompagnement et le soutien de</w:t>
      </w:r>
      <w:r w:rsidRPr="00E843A3">
        <w:rPr>
          <w:rFonts w:ascii="Georgia" w:hAnsi="Georgia" w:cs="Times New Roman"/>
          <w:b/>
          <w:color w:val="C45911" w:themeColor="accent2" w:themeShade="BF"/>
          <w:sz w:val="28"/>
          <w:szCs w:val="28"/>
          <w:lang w:val="fr-FR"/>
        </w:rPr>
        <w:t>:</w:t>
      </w:r>
    </w:p>
    <w:p w:rsidR="0041739B" w:rsidRPr="00733D1B" w:rsidRDefault="0041739B" w:rsidP="0041739B">
      <w:pPr>
        <w:spacing w:line="240" w:lineRule="auto"/>
        <w:jc w:val="center"/>
        <w:rPr>
          <w:rFonts w:ascii="Cambria" w:hAnsi="Cambria"/>
          <w:b/>
          <w:color w:val="C45911" w:themeColor="accent2" w:themeShade="BF"/>
          <w:sz w:val="28"/>
          <w:szCs w:val="28"/>
        </w:rPr>
      </w:pPr>
      <w:r w:rsidRPr="00733D1B">
        <w:rPr>
          <w:rFonts w:ascii="Cambria" w:hAnsi="Cambria"/>
          <w:b/>
          <w:noProof/>
          <w:color w:val="C45911" w:themeColor="accent2" w:themeShade="BF"/>
          <w:lang w:val="fr-CA" w:eastAsia="fr-CA"/>
        </w:rPr>
        <w:drawing>
          <wp:inline distT="0" distB="0" distL="0" distR="0">
            <wp:extent cx="1714500" cy="691331"/>
            <wp:effectExtent l="0" t="0" r="0" b="0"/>
            <wp:docPr id="8" name="Picture 8" descr="logo o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998" cy="699596"/>
                    </a:xfrm>
                    <a:prstGeom prst="rect">
                      <a:avLst/>
                    </a:prstGeom>
                    <a:noFill/>
                    <a:ln>
                      <a:noFill/>
                    </a:ln>
                  </pic:spPr>
                </pic:pic>
              </a:graphicData>
            </a:graphic>
          </wp:inline>
        </w:drawing>
      </w:r>
    </w:p>
    <w:p w:rsidR="00A24712" w:rsidRPr="00E843A3" w:rsidRDefault="00A24712" w:rsidP="0036005E">
      <w:pPr>
        <w:jc w:val="center"/>
        <w:rPr>
          <w:rFonts w:ascii="Cambria" w:hAnsi="Cambria"/>
          <w:b/>
          <w:color w:val="C45911" w:themeColor="accent2" w:themeShade="BF"/>
          <w:lang w:val="fr-FR"/>
        </w:rPr>
      </w:pPr>
      <w:r w:rsidRPr="00E843A3">
        <w:rPr>
          <w:rFonts w:ascii="Cambria" w:hAnsi="Cambria"/>
          <w:b/>
          <w:color w:val="C45911" w:themeColor="accent2" w:themeShade="BF"/>
          <w:lang w:val="fr-FR"/>
        </w:rPr>
        <w:t>« Parce que les femmes sont et font le monde… »</w:t>
      </w:r>
    </w:p>
    <w:p w:rsidR="0005154C" w:rsidRDefault="00A24712" w:rsidP="00D44A78">
      <w:pPr>
        <w:spacing w:after="0"/>
        <w:jc w:val="center"/>
        <w:rPr>
          <w:rFonts w:ascii="Cambria" w:hAnsi="Cambria"/>
          <w:b/>
          <w:noProof/>
        </w:rPr>
      </w:pPr>
      <w:r w:rsidRPr="00197A52">
        <w:rPr>
          <w:rFonts w:ascii="Cambria" w:hAnsi="Cambria"/>
          <w:b/>
          <w:noProof/>
          <w:color w:val="FFFFFF" w:themeColor="background1"/>
          <w:sz w:val="26"/>
          <w:szCs w:val="26"/>
          <w:lang w:val="fr-CA" w:eastAsia="fr-CA"/>
        </w:rPr>
        <w:drawing>
          <wp:inline distT="0" distB="0" distL="0" distR="0">
            <wp:extent cx="1011151" cy="818515"/>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élécharg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682" cy="844849"/>
                    </a:xfrm>
                    <a:prstGeom prst="rect">
                      <a:avLst/>
                    </a:prstGeom>
                  </pic:spPr>
                </pic:pic>
              </a:graphicData>
            </a:graphic>
          </wp:inline>
        </w:drawing>
      </w:r>
      <w:r w:rsidR="00BA37DE">
        <w:rPr>
          <w:rFonts w:ascii="Cambria" w:hAnsi="Cambria"/>
          <w:b/>
          <w:noProof/>
          <w:lang w:val="fr-CA" w:eastAsia="fr-CA"/>
        </w:rPr>
        <w:drawing>
          <wp:inline distT="0" distB="0" distL="0" distR="0">
            <wp:extent cx="989541" cy="798830"/>
            <wp:effectExtent l="0" t="0" r="127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4263" cy="826860"/>
                    </a:xfrm>
                    <a:prstGeom prst="rect">
                      <a:avLst/>
                    </a:prstGeom>
                  </pic:spPr>
                </pic:pic>
              </a:graphicData>
            </a:graphic>
          </wp:inline>
        </w:drawing>
      </w:r>
      <w:r w:rsidR="00BA37DE">
        <w:rPr>
          <w:rFonts w:ascii="Cambria" w:hAnsi="Cambria"/>
          <w:b/>
          <w:noProof/>
          <w:lang w:val="fr-CA" w:eastAsia="fr-CA"/>
        </w:rPr>
        <w:drawing>
          <wp:inline distT="0" distB="0" distL="0" distR="0">
            <wp:extent cx="1143000" cy="80917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élécharger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9941" cy="835324"/>
                    </a:xfrm>
                    <a:prstGeom prst="rect">
                      <a:avLst/>
                    </a:prstGeom>
                  </pic:spPr>
                </pic:pic>
              </a:graphicData>
            </a:graphic>
          </wp:inline>
        </w:drawing>
      </w:r>
      <w:r w:rsidR="00BA37DE">
        <w:rPr>
          <w:rFonts w:ascii="Cambria" w:hAnsi="Cambria"/>
          <w:b/>
          <w:noProof/>
          <w:lang w:val="fr-CA" w:eastAsia="fr-CA"/>
        </w:rPr>
        <w:drawing>
          <wp:inline distT="0" distB="0" distL="0" distR="0">
            <wp:extent cx="1213650" cy="798166"/>
            <wp:effectExtent l="0" t="0" r="5715"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5283" cy="832123"/>
                    </a:xfrm>
                    <a:prstGeom prst="rect">
                      <a:avLst/>
                    </a:prstGeom>
                  </pic:spPr>
                </pic:pic>
              </a:graphicData>
            </a:graphic>
          </wp:inline>
        </w:drawing>
      </w:r>
      <w:r w:rsidR="0036005E">
        <w:rPr>
          <w:rFonts w:ascii="Cambria" w:hAnsi="Cambria"/>
          <w:b/>
          <w:noProof/>
          <w:lang w:val="fr-CA" w:eastAsia="fr-CA"/>
        </w:rPr>
        <w:drawing>
          <wp:inline distT="0" distB="0" distL="0" distR="0">
            <wp:extent cx="942975" cy="793700"/>
            <wp:effectExtent l="0" t="0" r="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09" cy="810226"/>
                    </a:xfrm>
                    <a:prstGeom prst="rect">
                      <a:avLst/>
                    </a:prstGeom>
                  </pic:spPr>
                </pic:pic>
              </a:graphicData>
            </a:graphic>
          </wp:inline>
        </w:drawing>
      </w:r>
      <w:r w:rsidR="00A11DAA">
        <w:rPr>
          <w:rFonts w:ascii="Cambria" w:hAnsi="Cambria"/>
          <w:b/>
          <w:noProof/>
          <w:color w:val="E36C0A"/>
          <w:sz w:val="28"/>
          <w:szCs w:val="28"/>
          <w:lang w:val="fr-CA" w:eastAsia="fr-CA"/>
        </w:rPr>
        <w:drawing>
          <wp:inline distT="0" distB="0" distL="0" distR="0">
            <wp:extent cx="2636724" cy="1204595"/>
            <wp:effectExtent l="0" t="0" r="0" b="0"/>
            <wp:docPr id="5" name="Picture 5" descr="PHOTO FRANCOPH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FRANCOPHON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5370" cy="1208545"/>
                    </a:xfrm>
                    <a:prstGeom prst="rect">
                      <a:avLst/>
                    </a:prstGeom>
                    <a:noFill/>
                    <a:ln>
                      <a:noFill/>
                    </a:ln>
                  </pic:spPr>
                </pic:pic>
              </a:graphicData>
            </a:graphic>
          </wp:inline>
        </w:drawing>
      </w:r>
    </w:p>
    <w:p w:rsidR="00D44A78" w:rsidRPr="00E843A3" w:rsidRDefault="00D44A78" w:rsidP="0041739B">
      <w:pPr>
        <w:tabs>
          <w:tab w:val="left" w:pos="4140"/>
        </w:tabs>
        <w:spacing w:after="0"/>
        <w:rPr>
          <w:rFonts w:ascii="Times New Roman" w:hAnsi="Times New Roman" w:cs="Times New Roman"/>
          <w:b/>
          <w:noProof/>
          <w:color w:val="C45911" w:themeColor="accent2" w:themeShade="BF"/>
          <w:sz w:val="26"/>
          <w:szCs w:val="26"/>
          <w:lang w:val="fr-FR"/>
        </w:rPr>
      </w:pPr>
      <w:r w:rsidRPr="00E843A3">
        <w:rPr>
          <w:rFonts w:ascii="Cambria" w:hAnsi="Cambria"/>
          <w:b/>
          <w:noProof/>
          <w:color w:val="FFFFFF" w:themeColor="background1"/>
          <w:sz w:val="28"/>
          <w:szCs w:val="28"/>
          <w:lang w:val="fr-FR"/>
        </w:rPr>
        <w:t xml:space="preserve">Panel du </w:t>
      </w:r>
      <w:r w:rsidRPr="00E843A3">
        <w:rPr>
          <w:rFonts w:ascii="Times New Roman" w:hAnsi="Times New Roman" w:cs="Times New Roman"/>
          <w:b/>
          <w:noProof/>
          <w:color w:val="C45911" w:themeColor="accent2" w:themeShade="BF"/>
          <w:sz w:val="26"/>
          <w:szCs w:val="26"/>
          <w:lang w:val="fr-FR"/>
        </w:rPr>
        <w:t xml:space="preserve">Reseau Francophone pour l’Egalite Femme-Homme (RF-EFH) </w:t>
      </w:r>
    </w:p>
    <w:p w:rsidR="00D44A78" w:rsidRPr="00E843A3" w:rsidRDefault="00D44A78" w:rsidP="0041739B">
      <w:pPr>
        <w:tabs>
          <w:tab w:val="left" w:pos="4140"/>
        </w:tabs>
        <w:spacing w:after="0"/>
        <w:rPr>
          <w:rFonts w:ascii="Times New Roman" w:hAnsi="Times New Roman" w:cs="Times New Roman"/>
          <w:b/>
          <w:noProof/>
          <w:color w:val="C45911" w:themeColor="accent2" w:themeShade="BF"/>
          <w:sz w:val="26"/>
          <w:szCs w:val="26"/>
          <w:lang w:val="fr-FR"/>
        </w:rPr>
      </w:pPr>
      <w:r w:rsidRPr="00E843A3">
        <w:rPr>
          <w:rFonts w:ascii="Times New Roman" w:hAnsi="Times New Roman" w:cs="Times New Roman"/>
          <w:b/>
          <w:noProof/>
          <w:color w:val="C45911" w:themeColor="accent2" w:themeShade="BF"/>
          <w:sz w:val="26"/>
          <w:szCs w:val="26"/>
          <w:lang w:val="fr-FR"/>
        </w:rPr>
        <w:t>à l’occasion de la 60ème session de la condition de la femme des Nations Unies,</w:t>
      </w:r>
    </w:p>
    <w:tbl>
      <w:tblPr>
        <w:tblStyle w:val="GridTable4Accent2"/>
        <w:tblW w:w="9540" w:type="dxa"/>
        <w:tblInd w:w="-95" w:type="dxa"/>
        <w:tblLook w:val="04A0" w:firstRow="1" w:lastRow="0" w:firstColumn="1" w:lastColumn="0" w:noHBand="0" w:noVBand="1"/>
      </w:tblPr>
      <w:tblGrid>
        <w:gridCol w:w="3211"/>
        <w:gridCol w:w="6329"/>
      </w:tblGrid>
      <w:tr w:rsidR="00363609" w:rsidTr="0036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00363609" w:rsidRDefault="00363609" w:rsidP="0036005E">
            <w:pPr>
              <w:rPr>
                <w:rFonts w:ascii="Cambria" w:hAnsi="Cambria"/>
                <w:b w:val="0"/>
                <w:noProof/>
                <w:color w:val="E36C0A"/>
                <w:sz w:val="28"/>
                <w:szCs w:val="28"/>
              </w:rPr>
            </w:pPr>
            <w:r>
              <w:rPr>
                <w:rFonts w:ascii="Cambria" w:hAnsi="Cambria"/>
                <w:b w:val="0"/>
                <w:noProof/>
                <w:sz w:val="28"/>
                <w:szCs w:val="28"/>
              </w:rPr>
              <w:t xml:space="preserve">Intervenantes </w:t>
            </w:r>
          </w:p>
        </w:tc>
        <w:tc>
          <w:tcPr>
            <w:tcW w:w="6329" w:type="dxa"/>
          </w:tcPr>
          <w:p w:rsidR="00363609" w:rsidRDefault="00363609" w:rsidP="0036005E">
            <w:pPr>
              <w:cnfStyle w:val="100000000000" w:firstRow="1" w:lastRow="0" w:firstColumn="0" w:lastColumn="0" w:oddVBand="0" w:evenVBand="0" w:oddHBand="0" w:evenHBand="0" w:firstRowFirstColumn="0" w:firstRowLastColumn="0" w:lastRowFirstColumn="0" w:lastRowLastColumn="0"/>
              <w:rPr>
                <w:rFonts w:ascii="Cambria" w:hAnsi="Cambria"/>
                <w:b w:val="0"/>
                <w:noProof/>
                <w:color w:val="E36C0A"/>
                <w:sz w:val="28"/>
                <w:szCs w:val="28"/>
              </w:rPr>
            </w:pPr>
            <w:r w:rsidRPr="00363609">
              <w:rPr>
                <w:rFonts w:ascii="Cambria" w:hAnsi="Cambria"/>
                <w:b w:val="0"/>
                <w:noProof/>
                <w:sz w:val="28"/>
                <w:szCs w:val="28"/>
              </w:rPr>
              <w:t>T</w:t>
            </w:r>
            <w:r w:rsidR="006412A1">
              <w:rPr>
                <w:rFonts w:ascii="Cambria" w:hAnsi="Cambria"/>
                <w:b w:val="0"/>
                <w:noProof/>
                <w:sz w:val="28"/>
                <w:szCs w:val="28"/>
              </w:rPr>
              <w:t>h</w:t>
            </w:r>
            <w:r w:rsidR="006412A1" w:rsidRPr="006412A1">
              <w:rPr>
                <w:rFonts w:ascii="Cambria" w:hAnsi="Cambria"/>
                <w:b w:val="0"/>
                <w:noProof/>
                <w:sz w:val="28"/>
                <w:szCs w:val="28"/>
              </w:rPr>
              <w:t>è</w:t>
            </w:r>
            <w:r w:rsidRPr="00363609">
              <w:rPr>
                <w:rFonts w:ascii="Cambria" w:hAnsi="Cambria"/>
                <w:b w:val="0"/>
                <w:noProof/>
                <w:sz w:val="28"/>
                <w:szCs w:val="28"/>
              </w:rPr>
              <w:t xml:space="preserve">mes </w:t>
            </w:r>
          </w:p>
        </w:tc>
      </w:tr>
      <w:tr w:rsidR="00A11DAA" w:rsidRPr="006D4182" w:rsidTr="0036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00A11DAA" w:rsidRPr="00E843A3" w:rsidRDefault="00A11DAA" w:rsidP="0036005E">
            <w:pPr>
              <w:rPr>
                <w:rFonts w:ascii="Times New Roman" w:hAnsi="Times New Roman" w:cs="Times New Roman"/>
                <w:b w:val="0"/>
                <w:sz w:val="21"/>
                <w:szCs w:val="21"/>
                <w:lang w:val="fr-FR"/>
              </w:rPr>
            </w:pPr>
            <w:r w:rsidRPr="00E843A3">
              <w:rPr>
                <w:rFonts w:ascii="Times New Roman" w:hAnsi="Times New Roman" w:cs="Times New Roman"/>
                <w:sz w:val="21"/>
                <w:szCs w:val="21"/>
                <w:lang w:val="fr-FR"/>
              </w:rPr>
              <w:t xml:space="preserve">Mme NDIORO NDIAYE </w:t>
            </w:r>
            <w:r w:rsidR="001B4574" w:rsidRPr="00E843A3">
              <w:rPr>
                <w:rFonts w:ascii="Times New Roman" w:hAnsi="Times New Roman" w:cs="Times New Roman"/>
                <w:sz w:val="21"/>
                <w:szCs w:val="21"/>
                <w:lang w:val="fr-FR"/>
              </w:rPr>
              <w:t>Alliance pour la Migration le Leadership et le Développement (AMLD) Sénégal</w:t>
            </w:r>
          </w:p>
        </w:tc>
        <w:tc>
          <w:tcPr>
            <w:tcW w:w="6329" w:type="dxa"/>
          </w:tcPr>
          <w:p w:rsidR="00A11DAA" w:rsidRPr="006D4182" w:rsidRDefault="00A11DAA" w:rsidP="003600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E843A3">
              <w:rPr>
                <w:rFonts w:ascii="Times New Roman" w:hAnsi="Times New Roman" w:cs="Times New Roman"/>
                <w:b/>
                <w:sz w:val="21"/>
                <w:szCs w:val="21"/>
                <w:lang w:val="fr-FR"/>
              </w:rPr>
              <w:t xml:space="preserve">Femme, Paix et Sécurité, les défis qui affectent l’espace francophone. </w:t>
            </w:r>
            <w:proofErr w:type="spellStart"/>
            <w:r w:rsidRPr="006D4182">
              <w:rPr>
                <w:rFonts w:ascii="Times New Roman" w:hAnsi="Times New Roman" w:cs="Times New Roman"/>
                <w:b/>
                <w:sz w:val="21"/>
                <w:szCs w:val="21"/>
              </w:rPr>
              <w:t>Quelles</w:t>
            </w:r>
            <w:proofErr w:type="spellEnd"/>
            <w:r w:rsidRPr="006D4182">
              <w:rPr>
                <w:rFonts w:ascii="Times New Roman" w:hAnsi="Times New Roman" w:cs="Times New Roman"/>
                <w:b/>
                <w:sz w:val="21"/>
                <w:szCs w:val="21"/>
              </w:rPr>
              <w:t xml:space="preserve"> </w:t>
            </w:r>
            <w:proofErr w:type="spellStart"/>
            <w:r w:rsidRPr="006D4182">
              <w:rPr>
                <w:rFonts w:ascii="Times New Roman" w:hAnsi="Times New Roman" w:cs="Times New Roman"/>
                <w:b/>
                <w:sz w:val="21"/>
                <w:szCs w:val="21"/>
              </w:rPr>
              <w:t>sont</w:t>
            </w:r>
            <w:proofErr w:type="spellEnd"/>
            <w:r w:rsidRPr="006D4182">
              <w:rPr>
                <w:rFonts w:ascii="Times New Roman" w:hAnsi="Times New Roman" w:cs="Times New Roman"/>
                <w:b/>
                <w:sz w:val="21"/>
                <w:szCs w:val="21"/>
              </w:rPr>
              <w:t xml:space="preserve"> les </w:t>
            </w:r>
            <w:proofErr w:type="spellStart"/>
            <w:r w:rsidRPr="006D4182">
              <w:rPr>
                <w:rFonts w:ascii="Times New Roman" w:hAnsi="Times New Roman" w:cs="Times New Roman"/>
                <w:b/>
                <w:sz w:val="21"/>
                <w:szCs w:val="21"/>
              </w:rPr>
              <w:t>priorités</w:t>
            </w:r>
            <w:proofErr w:type="spellEnd"/>
            <w:r w:rsidRPr="006D4182">
              <w:rPr>
                <w:rFonts w:ascii="Times New Roman" w:hAnsi="Times New Roman" w:cs="Times New Roman"/>
                <w:b/>
                <w:sz w:val="21"/>
                <w:szCs w:val="21"/>
              </w:rPr>
              <w:t xml:space="preserve"> pour le RF-EFH,</w:t>
            </w:r>
          </w:p>
        </w:tc>
      </w:tr>
      <w:tr w:rsidR="00A11DAA" w:rsidRPr="00F46C17" w:rsidTr="00363609">
        <w:tc>
          <w:tcPr>
            <w:cnfStyle w:val="001000000000" w:firstRow="0" w:lastRow="0" w:firstColumn="1" w:lastColumn="0" w:oddVBand="0" w:evenVBand="0" w:oddHBand="0" w:evenHBand="0" w:firstRowFirstColumn="0" w:firstRowLastColumn="0" w:lastRowFirstColumn="0" w:lastRowLastColumn="0"/>
            <w:tcW w:w="3211" w:type="dxa"/>
          </w:tcPr>
          <w:p w:rsidR="006412A1" w:rsidRPr="00E843A3" w:rsidRDefault="00A11DAA" w:rsidP="0036005E">
            <w:pPr>
              <w:rPr>
                <w:rFonts w:ascii="Times New Roman" w:hAnsi="Times New Roman" w:cs="Times New Roman"/>
                <w:sz w:val="21"/>
                <w:szCs w:val="21"/>
                <w:lang w:val="fr-FR"/>
              </w:rPr>
            </w:pPr>
            <w:r w:rsidRPr="00E843A3">
              <w:rPr>
                <w:rFonts w:ascii="Times New Roman" w:hAnsi="Times New Roman" w:cs="Times New Roman"/>
                <w:sz w:val="21"/>
                <w:szCs w:val="21"/>
                <w:lang w:val="fr-FR"/>
              </w:rPr>
              <w:t>Mme CARLA SANDOVAL</w:t>
            </w:r>
            <w:r w:rsidR="001B4574" w:rsidRPr="00E843A3">
              <w:rPr>
                <w:rFonts w:ascii="Times New Roman" w:hAnsi="Times New Roman" w:cs="Times New Roman"/>
                <w:sz w:val="21"/>
                <w:szCs w:val="21"/>
                <w:lang w:val="fr-FR"/>
              </w:rPr>
              <w:t xml:space="preserve"> </w:t>
            </w:r>
          </w:p>
          <w:p w:rsidR="00A11DAA" w:rsidRPr="00E843A3" w:rsidRDefault="001B4574" w:rsidP="0036005E">
            <w:pPr>
              <w:rPr>
                <w:rFonts w:ascii="Times New Roman" w:hAnsi="Times New Roman" w:cs="Times New Roman"/>
                <w:b w:val="0"/>
                <w:sz w:val="21"/>
                <w:szCs w:val="21"/>
                <w:lang w:val="fr-FR"/>
              </w:rPr>
            </w:pPr>
            <w:r w:rsidRPr="00E843A3">
              <w:rPr>
                <w:rFonts w:ascii="Times New Roman" w:hAnsi="Times New Roman" w:cs="Times New Roman"/>
                <w:sz w:val="21"/>
                <w:szCs w:val="21"/>
                <w:lang w:val="fr-FR"/>
              </w:rPr>
              <w:t>le monde s</w:t>
            </w:r>
            <w:r w:rsidR="00F80306" w:rsidRPr="00E843A3">
              <w:rPr>
                <w:rFonts w:ascii="Times New Roman" w:hAnsi="Times New Roman" w:cs="Times New Roman"/>
                <w:sz w:val="21"/>
                <w:szCs w:val="21"/>
                <w:lang w:val="fr-FR"/>
              </w:rPr>
              <w:t>elon les Femme</w:t>
            </w:r>
            <w:r w:rsidRPr="00E843A3">
              <w:rPr>
                <w:rFonts w:ascii="Times New Roman" w:hAnsi="Times New Roman" w:cs="Times New Roman"/>
                <w:sz w:val="21"/>
                <w:szCs w:val="21"/>
                <w:lang w:val="fr-FR"/>
              </w:rPr>
              <w:t>s  Belgique</w:t>
            </w:r>
          </w:p>
        </w:tc>
        <w:tc>
          <w:tcPr>
            <w:tcW w:w="6329" w:type="dxa"/>
          </w:tcPr>
          <w:p w:rsidR="00A11DAA" w:rsidRPr="00E843A3" w:rsidRDefault="00A11DAA" w:rsidP="003600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lang w:val="fr-FR"/>
              </w:rPr>
            </w:pPr>
            <w:r w:rsidRPr="00E843A3">
              <w:rPr>
                <w:rFonts w:ascii="Times New Roman" w:hAnsi="Times New Roman" w:cs="Times New Roman"/>
                <w:b/>
                <w:sz w:val="21"/>
                <w:szCs w:val="21"/>
                <w:lang w:val="fr-FR"/>
              </w:rPr>
              <w:t>Autonomisation des femmes et des filles en lien avec les ODD.</w:t>
            </w:r>
          </w:p>
        </w:tc>
      </w:tr>
      <w:tr w:rsidR="00A11DAA" w:rsidRPr="00F46C17" w:rsidTr="0036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00B95B4D" w:rsidRPr="00E843A3" w:rsidRDefault="00B95B4D" w:rsidP="00B95B4D">
            <w:pPr>
              <w:rPr>
                <w:rFonts w:ascii="Times New Roman" w:hAnsi="Times New Roman" w:cs="Times New Roman"/>
                <w:b w:val="0"/>
                <w:sz w:val="21"/>
                <w:szCs w:val="21"/>
                <w:lang w:val="fr-FR"/>
              </w:rPr>
            </w:pPr>
            <w:r w:rsidRPr="00E843A3">
              <w:rPr>
                <w:rFonts w:ascii="Times New Roman" w:hAnsi="Times New Roman" w:cs="Times New Roman"/>
                <w:sz w:val="21"/>
                <w:szCs w:val="21"/>
                <w:lang w:val="fr-FR"/>
              </w:rPr>
              <w:t>Mme Kafui ADJAMAGBO-JOHNSON Réseau « Femmes, Droits et Développement en Afrique » (WILDAF/FEDDAF)</w:t>
            </w:r>
          </w:p>
          <w:p w:rsidR="00A11DAA" w:rsidRPr="00E843A3" w:rsidRDefault="001B4574" w:rsidP="006412A1">
            <w:pPr>
              <w:rPr>
                <w:rFonts w:ascii="Times New Roman" w:hAnsi="Times New Roman" w:cs="Times New Roman"/>
                <w:sz w:val="21"/>
                <w:szCs w:val="21"/>
                <w:lang w:val="fr-FR"/>
              </w:rPr>
            </w:pPr>
            <w:r w:rsidRPr="00E843A3">
              <w:rPr>
                <w:rFonts w:ascii="Times New Roman" w:hAnsi="Times New Roman" w:cs="Times New Roman"/>
                <w:sz w:val="21"/>
                <w:szCs w:val="21"/>
                <w:lang w:val="fr-FR"/>
              </w:rPr>
              <w:t xml:space="preserve"> </w:t>
            </w:r>
          </w:p>
        </w:tc>
        <w:tc>
          <w:tcPr>
            <w:tcW w:w="6329" w:type="dxa"/>
          </w:tcPr>
          <w:p w:rsidR="006A0AF0" w:rsidRPr="00E843A3" w:rsidRDefault="00A11DAA" w:rsidP="006A0A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lang w:val="fr-FR"/>
              </w:rPr>
            </w:pPr>
            <w:r w:rsidRPr="00E843A3">
              <w:rPr>
                <w:rFonts w:ascii="Times New Roman" w:hAnsi="Times New Roman" w:cs="Times New Roman"/>
                <w:b/>
                <w:sz w:val="21"/>
                <w:szCs w:val="21"/>
                <w:lang w:val="fr-FR"/>
              </w:rPr>
              <w:t>Femme</w:t>
            </w:r>
            <w:r w:rsidR="00F84CDB" w:rsidRPr="00E843A3">
              <w:rPr>
                <w:rFonts w:ascii="Times New Roman" w:hAnsi="Times New Roman" w:cs="Times New Roman"/>
                <w:b/>
                <w:sz w:val="21"/>
                <w:szCs w:val="21"/>
                <w:lang w:val="fr-FR"/>
              </w:rPr>
              <w:t>s</w:t>
            </w:r>
            <w:r w:rsidRPr="00E843A3">
              <w:rPr>
                <w:rFonts w:ascii="Times New Roman" w:hAnsi="Times New Roman" w:cs="Times New Roman"/>
                <w:b/>
                <w:sz w:val="21"/>
                <w:szCs w:val="21"/>
                <w:lang w:val="fr-FR"/>
              </w:rPr>
              <w:t xml:space="preserve"> </w:t>
            </w:r>
            <w:r w:rsidR="00F84CDB" w:rsidRPr="00E843A3">
              <w:rPr>
                <w:rFonts w:ascii="Times New Roman" w:hAnsi="Times New Roman" w:cs="Times New Roman"/>
                <w:b/>
                <w:sz w:val="21"/>
                <w:szCs w:val="21"/>
                <w:lang w:val="fr-FR"/>
              </w:rPr>
              <w:t xml:space="preserve">africaines </w:t>
            </w:r>
            <w:r w:rsidR="006A0AF0" w:rsidRPr="00E843A3">
              <w:rPr>
                <w:rFonts w:ascii="Times New Roman" w:hAnsi="Times New Roman" w:cs="Times New Roman"/>
                <w:b/>
                <w:sz w:val="21"/>
                <w:szCs w:val="21"/>
                <w:lang w:val="fr-FR"/>
              </w:rPr>
              <w:t>et</w:t>
            </w:r>
            <w:r w:rsidR="00F84CDB" w:rsidRPr="00E843A3">
              <w:rPr>
                <w:rFonts w:ascii="Times New Roman" w:hAnsi="Times New Roman" w:cs="Times New Roman"/>
                <w:b/>
                <w:sz w:val="21"/>
                <w:szCs w:val="21"/>
                <w:lang w:val="fr-FR"/>
              </w:rPr>
              <w:t xml:space="preserve"> la problématique du</w:t>
            </w:r>
            <w:r w:rsidR="006A0AF0" w:rsidRPr="00E843A3">
              <w:rPr>
                <w:rFonts w:ascii="Times New Roman" w:hAnsi="Times New Roman" w:cs="Times New Roman"/>
                <w:b/>
                <w:sz w:val="21"/>
                <w:szCs w:val="21"/>
                <w:lang w:val="fr-FR"/>
              </w:rPr>
              <w:t xml:space="preserve"> Terrorisme</w:t>
            </w:r>
            <w:r w:rsidR="00F84CDB" w:rsidRPr="00E843A3">
              <w:rPr>
                <w:rFonts w:ascii="Times New Roman" w:hAnsi="Times New Roman" w:cs="Times New Roman"/>
                <w:b/>
                <w:sz w:val="21"/>
                <w:szCs w:val="21"/>
                <w:lang w:val="fr-FR"/>
              </w:rPr>
              <w:t xml:space="preserve"> dans les zones de conflits</w:t>
            </w:r>
            <w:r w:rsidR="006A0AF0" w:rsidRPr="00E843A3">
              <w:rPr>
                <w:rFonts w:ascii="Times New Roman" w:hAnsi="Times New Roman" w:cs="Times New Roman"/>
                <w:b/>
                <w:sz w:val="21"/>
                <w:szCs w:val="21"/>
                <w:lang w:val="fr-FR"/>
              </w:rPr>
              <w:t xml:space="preserve"> </w:t>
            </w:r>
            <w:r w:rsidR="00F84CDB" w:rsidRPr="00E843A3">
              <w:rPr>
                <w:rFonts w:ascii="Times New Roman" w:hAnsi="Times New Roman" w:cs="Times New Roman"/>
                <w:b/>
                <w:sz w:val="21"/>
                <w:szCs w:val="21"/>
                <w:lang w:val="fr-FR"/>
              </w:rPr>
              <w:t xml:space="preserve"> </w:t>
            </w:r>
          </w:p>
          <w:p w:rsidR="00A11DAA" w:rsidRPr="00E843A3" w:rsidRDefault="00A11DAA" w:rsidP="003600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lang w:val="fr-FR"/>
              </w:rPr>
            </w:pPr>
          </w:p>
        </w:tc>
      </w:tr>
      <w:tr w:rsidR="00A11DAA" w:rsidRPr="00F46C17" w:rsidTr="00363609">
        <w:tc>
          <w:tcPr>
            <w:cnfStyle w:val="001000000000" w:firstRow="0" w:lastRow="0" w:firstColumn="1" w:lastColumn="0" w:oddVBand="0" w:evenVBand="0" w:oddHBand="0" w:evenHBand="0" w:firstRowFirstColumn="0" w:firstRowLastColumn="0" w:lastRowFirstColumn="0" w:lastRowLastColumn="0"/>
            <w:tcW w:w="3211" w:type="dxa"/>
          </w:tcPr>
          <w:p w:rsidR="006412A1" w:rsidRPr="00E843A3" w:rsidRDefault="00A11DAA" w:rsidP="0036005E">
            <w:pPr>
              <w:rPr>
                <w:rFonts w:ascii="Times New Roman" w:hAnsi="Times New Roman" w:cs="Times New Roman"/>
                <w:sz w:val="21"/>
                <w:szCs w:val="21"/>
                <w:lang w:val="fr-FR"/>
              </w:rPr>
            </w:pPr>
            <w:r w:rsidRPr="00E843A3">
              <w:rPr>
                <w:rFonts w:ascii="Times New Roman" w:hAnsi="Times New Roman" w:cs="Times New Roman"/>
                <w:sz w:val="21"/>
                <w:szCs w:val="21"/>
                <w:lang w:val="fr-FR"/>
              </w:rPr>
              <w:t>Mme  JEANNINE RAOELIMIADANA</w:t>
            </w:r>
            <w:r w:rsidR="00F80306" w:rsidRPr="00E843A3">
              <w:rPr>
                <w:rFonts w:ascii="Times New Roman" w:hAnsi="Times New Roman" w:cs="Times New Roman"/>
                <w:sz w:val="21"/>
                <w:szCs w:val="21"/>
                <w:lang w:val="fr-FR"/>
              </w:rPr>
              <w:t xml:space="preserve"> </w:t>
            </w:r>
          </w:p>
          <w:p w:rsidR="00A11DAA" w:rsidRPr="00E843A3" w:rsidRDefault="00F80306" w:rsidP="0036005E">
            <w:pPr>
              <w:rPr>
                <w:rFonts w:ascii="Times New Roman" w:hAnsi="Times New Roman" w:cs="Times New Roman"/>
                <w:b w:val="0"/>
                <w:sz w:val="21"/>
                <w:szCs w:val="21"/>
                <w:lang w:val="fr-FR"/>
              </w:rPr>
            </w:pPr>
            <w:r w:rsidRPr="00E843A3">
              <w:rPr>
                <w:rFonts w:ascii="Times New Roman" w:hAnsi="Times New Roman" w:cs="Times New Roman"/>
                <w:sz w:val="21"/>
                <w:szCs w:val="21"/>
                <w:lang w:val="fr-FR"/>
              </w:rPr>
              <w:t>Genre en Action Madagascar</w:t>
            </w:r>
          </w:p>
        </w:tc>
        <w:tc>
          <w:tcPr>
            <w:tcW w:w="6329" w:type="dxa"/>
          </w:tcPr>
          <w:p w:rsidR="00A11DAA" w:rsidRPr="00E843A3" w:rsidRDefault="00A11DAA" w:rsidP="003600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lang w:val="fr-FR"/>
              </w:rPr>
            </w:pPr>
            <w:r w:rsidRPr="00E843A3">
              <w:rPr>
                <w:rFonts w:ascii="Times New Roman" w:hAnsi="Times New Roman" w:cs="Times New Roman"/>
                <w:b/>
                <w:sz w:val="21"/>
                <w:szCs w:val="21"/>
                <w:lang w:val="fr-FR"/>
              </w:rPr>
              <w:t>Egalité Femme</w:t>
            </w:r>
            <w:r w:rsidR="0060336E" w:rsidRPr="00E843A3">
              <w:rPr>
                <w:rFonts w:ascii="Times New Roman" w:hAnsi="Times New Roman" w:cs="Times New Roman"/>
                <w:b/>
                <w:sz w:val="21"/>
                <w:szCs w:val="21"/>
                <w:lang w:val="fr-FR"/>
              </w:rPr>
              <w:t>s</w:t>
            </w:r>
            <w:r w:rsidRPr="00E843A3">
              <w:rPr>
                <w:rFonts w:ascii="Times New Roman" w:hAnsi="Times New Roman" w:cs="Times New Roman"/>
                <w:b/>
                <w:sz w:val="21"/>
                <w:szCs w:val="21"/>
                <w:lang w:val="fr-FR"/>
              </w:rPr>
              <w:t xml:space="preserve"> Homme</w:t>
            </w:r>
            <w:r w:rsidR="0060336E" w:rsidRPr="00E843A3">
              <w:rPr>
                <w:rFonts w:ascii="Times New Roman" w:hAnsi="Times New Roman" w:cs="Times New Roman"/>
                <w:b/>
                <w:sz w:val="21"/>
                <w:szCs w:val="21"/>
                <w:lang w:val="fr-FR"/>
              </w:rPr>
              <w:t>s</w:t>
            </w:r>
            <w:r w:rsidRPr="00E843A3">
              <w:rPr>
                <w:rFonts w:ascii="Times New Roman" w:hAnsi="Times New Roman" w:cs="Times New Roman"/>
                <w:b/>
                <w:sz w:val="21"/>
                <w:szCs w:val="21"/>
                <w:lang w:val="fr-FR"/>
              </w:rPr>
              <w:t xml:space="preserve"> « une arme pour la paix dans les pays francophones</w:t>
            </w:r>
            <w:r w:rsidR="0060336E" w:rsidRPr="00E843A3">
              <w:rPr>
                <w:rFonts w:ascii="Times New Roman" w:hAnsi="Times New Roman" w:cs="Times New Roman"/>
                <w:b/>
                <w:sz w:val="21"/>
                <w:szCs w:val="21"/>
                <w:lang w:val="fr-FR"/>
              </w:rPr>
              <w:t xml:space="preserve"> </w:t>
            </w:r>
            <w:r w:rsidR="0060336E" w:rsidRPr="00E843A3">
              <w:rPr>
                <w:rFonts w:ascii="Times New Roman" w:hAnsi="Times New Roman" w:cs="Times New Roman"/>
                <w:sz w:val="21"/>
                <w:szCs w:val="21"/>
                <w:lang w:val="fr-FR"/>
              </w:rPr>
              <w:t>»</w:t>
            </w:r>
          </w:p>
        </w:tc>
      </w:tr>
      <w:tr w:rsidR="00A11DAA" w:rsidRPr="006D4182" w:rsidTr="0036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00F80306" w:rsidRPr="00E843A3" w:rsidRDefault="00A11DAA" w:rsidP="006412A1">
            <w:pPr>
              <w:rPr>
                <w:rFonts w:ascii="Times New Roman" w:hAnsi="Times New Roman" w:cs="Times New Roman"/>
                <w:sz w:val="21"/>
                <w:szCs w:val="21"/>
                <w:lang w:val="fr-FR"/>
              </w:rPr>
            </w:pPr>
            <w:r w:rsidRPr="00E843A3">
              <w:rPr>
                <w:rFonts w:ascii="Times New Roman" w:hAnsi="Times New Roman" w:cs="Times New Roman"/>
                <w:sz w:val="21"/>
                <w:szCs w:val="21"/>
                <w:lang w:val="fr-FR"/>
              </w:rPr>
              <w:t>Mme ANNE DELORME</w:t>
            </w:r>
            <w:r w:rsidR="00F80306" w:rsidRPr="00E843A3">
              <w:rPr>
                <w:rFonts w:ascii="Times New Roman" w:hAnsi="Times New Roman" w:cs="Times New Roman"/>
                <w:sz w:val="21"/>
                <w:szCs w:val="21"/>
                <w:lang w:val="fr-FR"/>
              </w:rPr>
              <w:t xml:space="preserve"> Association québécoise des organismes de coopération</w:t>
            </w:r>
          </w:p>
          <w:p w:rsidR="00A11DAA" w:rsidRPr="00DF607D" w:rsidRDefault="00F80306" w:rsidP="006412A1">
            <w:pPr>
              <w:rPr>
                <w:rFonts w:ascii="Times New Roman" w:hAnsi="Times New Roman" w:cs="Times New Roman"/>
                <w:b w:val="0"/>
                <w:sz w:val="21"/>
                <w:szCs w:val="21"/>
              </w:rPr>
            </w:pPr>
            <w:proofErr w:type="spellStart"/>
            <w:r w:rsidRPr="00DF607D">
              <w:rPr>
                <w:rFonts w:ascii="Times New Roman" w:hAnsi="Times New Roman" w:cs="Times New Roman"/>
                <w:sz w:val="21"/>
                <w:szCs w:val="21"/>
              </w:rPr>
              <w:t>internationale</w:t>
            </w:r>
            <w:proofErr w:type="spellEnd"/>
            <w:r w:rsidRPr="00DF607D">
              <w:rPr>
                <w:rFonts w:ascii="Times New Roman" w:hAnsi="Times New Roman" w:cs="Times New Roman"/>
                <w:sz w:val="21"/>
                <w:szCs w:val="21"/>
              </w:rPr>
              <w:t xml:space="preserve"> (AQOCI)</w:t>
            </w:r>
            <w:r w:rsidR="006412A1" w:rsidRPr="00DF607D">
              <w:rPr>
                <w:rFonts w:ascii="Times New Roman" w:hAnsi="Times New Roman" w:cs="Times New Roman"/>
                <w:sz w:val="21"/>
                <w:szCs w:val="21"/>
              </w:rPr>
              <w:t xml:space="preserve"> Canada</w:t>
            </w:r>
            <w:r w:rsidRPr="00DF607D">
              <w:rPr>
                <w:rFonts w:ascii="Times New Roman" w:hAnsi="Times New Roman" w:cs="Times New Roman"/>
                <w:sz w:val="21"/>
                <w:szCs w:val="21"/>
              </w:rPr>
              <w:t>,</w:t>
            </w:r>
          </w:p>
        </w:tc>
        <w:tc>
          <w:tcPr>
            <w:tcW w:w="6329" w:type="dxa"/>
          </w:tcPr>
          <w:p w:rsidR="00A11DAA" w:rsidRPr="00E843A3" w:rsidRDefault="00A11DAA" w:rsidP="003600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lang w:val="fr-FR"/>
              </w:rPr>
            </w:pPr>
            <w:r w:rsidRPr="00E843A3">
              <w:rPr>
                <w:rFonts w:ascii="Times New Roman" w:hAnsi="Times New Roman" w:cs="Times New Roman"/>
                <w:b/>
                <w:sz w:val="21"/>
                <w:szCs w:val="21"/>
                <w:lang w:val="fr-FR"/>
              </w:rPr>
              <w:t xml:space="preserve">Analyse Egalité Femme Homme des personnes déplacées et réfugiées, l'aide humanitaire et les </w:t>
            </w:r>
          </w:p>
          <w:p w:rsidR="00A11DAA" w:rsidRPr="006D4182" w:rsidRDefault="00A11DAA" w:rsidP="003600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6D4182">
              <w:rPr>
                <w:rFonts w:ascii="Times New Roman" w:hAnsi="Times New Roman" w:cs="Times New Roman"/>
                <w:b/>
                <w:sz w:val="21"/>
                <w:szCs w:val="21"/>
              </w:rPr>
              <w:t>ODD</w:t>
            </w:r>
          </w:p>
        </w:tc>
      </w:tr>
      <w:tr w:rsidR="007A4BB7" w:rsidRPr="00DF607D" w:rsidTr="00390411">
        <w:tc>
          <w:tcPr>
            <w:cnfStyle w:val="001000000000" w:firstRow="0" w:lastRow="0" w:firstColumn="1" w:lastColumn="0" w:oddVBand="0" w:evenVBand="0" w:oddHBand="0" w:evenHBand="0" w:firstRowFirstColumn="0" w:firstRowLastColumn="0" w:lastRowFirstColumn="0" w:lastRowLastColumn="0"/>
            <w:tcW w:w="9540" w:type="dxa"/>
            <w:gridSpan w:val="2"/>
          </w:tcPr>
          <w:p w:rsidR="006D4182" w:rsidRPr="006D4182" w:rsidRDefault="006D4182" w:rsidP="0036005E">
            <w:pPr>
              <w:jc w:val="center"/>
              <w:rPr>
                <w:rFonts w:ascii="Times New Roman" w:hAnsi="Times New Roman" w:cs="Times New Roman"/>
                <w:sz w:val="10"/>
                <w:szCs w:val="21"/>
              </w:rPr>
            </w:pPr>
          </w:p>
          <w:p w:rsidR="007A4BB7" w:rsidRPr="006D4182" w:rsidRDefault="007A4BB7" w:rsidP="0036005E">
            <w:pPr>
              <w:jc w:val="center"/>
              <w:rPr>
                <w:rFonts w:ascii="Times New Roman" w:hAnsi="Times New Roman" w:cs="Times New Roman"/>
                <w:szCs w:val="21"/>
              </w:rPr>
            </w:pPr>
            <w:r w:rsidRPr="006D4182">
              <w:rPr>
                <w:rFonts w:ascii="Times New Roman" w:hAnsi="Times New Roman" w:cs="Times New Roman"/>
                <w:szCs w:val="21"/>
              </w:rPr>
              <w:t xml:space="preserve">Discussion et </w:t>
            </w:r>
            <w:proofErr w:type="spellStart"/>
            <w:r w:rsidRPr="006D4182">
              <w:rPr>
                <w:rFonts w:ascii="Times New Roman" w:hAnsi="Times New Roman" w:cs="Times New Roman"/>
                <w:szCs w:val="21"/>
              </w:rPr>
              <w:t>Partage</w:t>
            </w:r>
            <w:proofErr w:type="spellEnd"/>
            <w:r w:rsidRPr="006D4182">
              <w:rPr>
                <w:rFonts w:ascii="Times New Roman" w:hAnsi="Times New Roman" w:cs="Times New Roman"/>
                <w:szCs w:val="21"/>
              </w:rPr>
              <w:t xml:space="preserve"> </w:t>
            </w:r>
            <w:proofErr w:type="spellStart"/>
            <w:r w:rsidRPr="006D4182">
              <w:rPr>
                <w:rFonts w:ascii="Times New Roman" w:hAnsi="Times New Roman" w:cs="Times New Roman"/>
                <w:szCs w:val="21"/>
              </w:rPr>
              <w:t>d’expériences</w:t>
            </w:r>
            <w:proofErr w:type="spellEnd"/>
          </w:p>
          <w:p w:rsidR="006D4182" w:rsidRPr="006D4182" w:rsidRDefault="006D4182" w:rsidP="0036005E">
            <w:pPr>
              <w:jc w:val="center"/>
              <w:rPr>
                <w:rFonts w:ascii="Times New Roman" w:hAnsi="Times New Roman" w:cs="Times New Roman"/>
                <w:sz w:val="14"/>
                <w:szCs w:val="21"/>
              </w:rPr>
            </w:pPr>
          </w:p>
        </w:tc>
      </w:tr>
    </w:tbl>
    <w:p w:rsidR="006D4182" w:rsidRPr="006D4182" w:rsidRDefault="006D4182" w:rsidP="00DF607D">
      <w:pPr>
        <w:tabs>
          <w:tab w:val="left" w:pos="4140"/>
        </w:tabs>
        <w:spacing w:after="0"/>
        <w:jc w:val="center"/>
        <w:rPr>
          <w:rFonts w:ascii="Times New Roman" w:hAnsi="Times New Roman" w:cs="Times New Roman"/>
          <w:b/>
          <w:noProof/>
          <w:color w:val="C45911" w:themeColor="accent2" w:themeShade="BF"/>
          <w:sz w:val="16"/>
          <w:szCs w:val="21"/>
        </w:rPr>
      </w:pPr>
    </w:p>
    <w:p w:rsidR="006412A1" w:rsidRPr="00E843A3" w:rsidRDefault="007A4BB7" w:rsidP="00DF607D">
      <w:pPr>
        <w:tabs>
          <w:tab w:val="left" w:pos="4140"/>
        </w:tabs>
        <w:spacing w:after="0"/>
        <w:jc w:val="center"/>
        <w:rPr>
          <w:rFonts w:ascii="Times New Roman" w:hAnsi="Times New Roman" w:cs="Times New Roman"/>
          <w:b/>
          <w:noProof/>
          <w:color w:val="C45911" w:themeColor="accent2" w:themeShade="BF"/>
          <w:szCs w:val="21"/>
          <w:lang w:val="fr-FR"/>
        </w:rPr>
      </w:pPr>
      <w:r w:rsidRPr="00E843A3">
        <w:rPr>
          <w:rFonts w:ascii="Times New Roman" w:hAnsi="Times New Roman" w:cs="Times New Roman"/>
          <w:b/>
          <w:noProof/>
          <w:color w:val="C45911" w:themeColor="accent2" w:themeShade="BF"/>
          <w:szCs w:val="21"/>
          <w:lang w:val="fr-FR"/>
        </w:rPr>
        <w:t>le mardi 15 mars 2016 de 18h30 à 19h45</w:t>
      </w:r>
      <w:r w:rsidR="001B4574" w:rsidRPr="00E843A3">
        <w:rPr>
          <w:rFonts w:ascii="Times New Roman" w:hAnsi="Times New Roman" w:cs="Times New Roman"/>
          <w:b/>
          <w:noProof/>
          <w:color w:val="C45911" w:themeColor="accent2" w:themeShade="BF"/>
          <w:szCs w:val="21"/>
          <w:lang w:val="fr-FR"/>
        </w:rPr>
        <w:t>,</w:t>
      </w:r>
    </w:p>
    <w:p w:rsidR="00DF607D" w:rsidRPr="00E843A3" w:rsidRDefault="001B4574" w:rsidP="006D4182">
      <w:pPr>
        <w:tabs>
          <w:tab w:val="left" w:pos="4140"/>
        </w:tabs>
        <w:spacing w:after="0"/>
        <w:jc w:val="center"/>
        <w:rPr>
          <w:rFonts w:ascii="Times New Roman" w:hAnsi="Times New Roman" w:cs="Times New Roman"/>
          <w:b/>
          <w:noProof/>
          <w:color w:val="C45911" w:themeColor="accent2" w:themeShade="BF"/>
          <w:szCs w:val="21"/>
          <w:lang w:val="fr-FR"/>
        </w:rPr>
      </w:pPr>
      <w:r w:rsidRPr="00E843A3">
        <w:rPr>
          <w:rFonts w:ascii="Times New Roman" w:hAnsi="Times New Roman" w:cs="Times New Roman"/>
          <w:b/>
          <w:noProof/>
          <w:color w:val="C45911" w:themeColor="accent2" w:themeShade="BF"/>
          <w:szCs w:val="21"/>
          <w:lang w:val="fr-FR"/>
        </w:rPr>
        <w:t>Salle de conference GA Building, au siege des Nations Unies.</w:t>
      </w:r>
    </w:p>
    <w:p w:rsidR="000F4637" w:rsidRPr="00FD5547" w:rsidRDefault="000F4637" w:rsidP="000F463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rPr>
      </w:pPr>
      <w:proofErr w:type="spellStart"/>
      <w:r w:rsidRPr="00FD5547">
        <w:rPr>
          <w:rFonts w:ascii="Times New Roman" w:hAnsi="Times New Roman" w:cs="Times New Roman"/>
          <w:b/>
          <w:sz w:val="28"/>
        </w:rPr>
        <w:lastRenderedPageBreak/>
        <w:t>Professeure</w:t>
      </w:r>
      <w:proofErr w:type="spellEnd"/>
      <w:r w:rsidRPr="00FD5547">
        <w:rPr>
          <w:rFonts w:ascii="Times New Roman" w:hAnsi="Times New Roman" w:cs="Times New Roman"/>
          <w:b/>
          <w:sz w:val="28"/>
        </w:rPr>
        <w:t xml:space="preserve"> Ndioro Ndiaye</w:t>
      </w:r>
    </w:p>
    <w:p w:rsidR="000F4637" w:rsidRDefault="000F4637" w:rsidP="000F4637">
      <w:r w:rsidRPr="00EE1524">
        <w:rPr>
          <w:noProof/>
          <w:lang w:val="fr-CA" w:eastAsia="fr-CA"/>
        </w:rPr>
        <w:drawing>
          <wp:inline distT="0" distB="0" distL="0" distR="0">
            <wp:extent cx="1333500" cy="1362075"/>
            <wp:effectExtent l="19050" t="0" r="0" b="0"/>
            <wp:docPr id="1" name="Image 9" descr="https://encrypted-tbn0.gstatic.com/images?q=tbn:ANd9GcScCF42R7hKncMEEyK9C8eKXp_Fe6izwlszpCaeQDj7JOLugcOD"/>
            <wp:cNvGraphicFramePr/>
            <a:graphic xmlns:a="http://schemas.openxmlformats.org/drawingml/2006/main">
              <a:graphicData uri="http://schemas.openxmlformats.org/drawingml/2006/picture">
                <pic:pic xmlns:pic="http://schemas.openxmlformats.org/drawingml/2006/picture">
                  <pic:nvPicPr>
                    <pic:cNvPr id="4102" name="Picture 6" descr="https://encrypted-tbn0.gstatic.com/images?q=tbn:ANd9GcScCF42R7hKncMEEyK9C8eKXp_Fe6izwlszpCaeQDj7JOLugcOD"/>
                    <pic:cNvPicPr>
                      <a:picLocks noChangeAspect="1" noChangeArrowheads="1"/>
                    </pic:cNvPicPr>
                  </pic:nvPicPr>
                  <pic:blipFill>
                    <a:blip r:embed="rId15" cstate="print"/>
                    <a:srcRect/>
                    <a:stretch>
                      <a:fillRect/>
                    </a:stretch>
                  </pic:blipFill>
                  <pic:spPr bwMode="auto">
                    <a:xfrm>
                      <a:off x="0" y="0"/>
                      <a:ext cx="1333409" cy="1361982"/>
                    </a:xfrm>
                    <a:prstGeom prst="rect">
                      <a:avLst/>
                    </a:prstGeom>
                    <a:noFill/>
                  </pic:spPr>
                </pic:pic>
              </a:graphicData>
            </a:graphic>
          </wp:inline>
        </w:drawing>
      </w:r>
    </w:p>
    <w:p w:rsidR="000F4637" w:rsidRDefault="000F4637" w:rsidP="000F4637"/>
    <w:p w:rsidR="000F4637" w:rsidRPr="00E843A3" w:rsidRDefault="000F4637" w:rsidP="000F4637">
      <w:pPr>
        <w:jc w:val="both"/>
        <w:rPr>
          <w:rFonts w:ascii="Times New Roman" w:hAnsi="Times New Roman" w:cs="Times New Roman"/>
          <w:sz w:val="24"/>
          <w:szCs w:val="24"/>
          <w:lang w:val="fr-FR"/>
        </w:rPr>
      </w:pPr>
      <w:r w:rsidRPr="00FE32B9">
        <w:rPr>
          <w:rFonts w:ascii="Times New Roman" w:hAnsi="Times New Roman" w:cs="Times New Roman"/>
          <w:sz w:val="24"/>
          <w:szCs w:val="24"/>
          <w:lang w:val="fr-CA"/>
        </w:rPr>
        <w:t>M</w:t>
      </w:r>
      <w:proofErr w:type="spellStart"/>
      <w:r w:rsidRPr="00E843A3">
        <w:rPr>
          <w:rFonts w:ascii="Times New Roman" w:hAnsi="Times New Roman" w:cs="Times New Roman"/>
          <w:sz w:val="24"/>
          <w:szCs w:val="24"/>
          <w:lang w:val="fr-FR"/>
        </w:rPr>
        <w:t>embre</w:t>
      </w:r>
      <w:proofErr w:type="spellEnd"/>
      <w:r w:rsidRPr="00E843A3">
        <w:rPr>
          <w:rFonts w:ascii="Times New Roman" w:hAnsi="Times New Roman" w:cs="Times New Roman"/>
          <w:sz w:val="24"/>
          <w:szCs w:val="24"/>
          <w:lang w:val="fr-FR"/>
        </w:rPr>
        <w:t xml:space="preserve"> de l’Académie des Sciences et Techniques du Sénégal et titulaire de la Chaire de Santé Publique Dentaire de la Faculté de Médecine de Pharmacie et d’Odontostomatologie de l’Université Cheikh </w:t>
      </w:r>
      <w:proofErr w:type="spellStart"/>
      <w:r w:rsidRPr="00E843A3">
        <w:rPr>
          <w:rFonts w:ascii="Times New Roman" w:hAnsi="Times New Roman" w:cs="Times New Roman"/>
          <w:sz w:val="24"/>
          <w:szCs w:val="24"/>
          <w:lang w:val="fr-FR"/>
        </w:rPr>
        <w:t>Anta</w:t>
      </w:r>
      <w:proofErr w:type="spellEnd"/>
      <w:r w:rsidRPr="00E843A3">
        <w:rPr>
          <w:rFonts w:ascii="Times New Roman" w:hAnsi="Times New Roman" w:cs="Times New Roman"/>
          <w:sz w:val="24"/>
          <w:szCs w:val="24"/>
          <w:lang w:val="fr-FR"/>
        </w:rPr>
        <w:t xml:space="preserve"> Diop de Dakar (UCAD).</w:t>
      </w:r>
    </w:p>
    <w:p w:rsidR="000F4637" w:rsidRPr="00FE32B9" w:rsidRDefault="000F4637" w:rsidP="000F4637">
      <w:pPr>
        <w:jc w:val="both"/>
        <w:rPr>
          <w:rFonts w:ascii="Times New Roman" w:hAnsi="Times New Roman" w:cs="Times New Roman"/>
          <w:sz w:val="24"/>
          <w:szCs w:val="24"/>
          <w:lang w:val="fr-CA"/>
        </w:rPr>
      </w:pPr>
      <w:r w:rsidRPr="00E843A3">
        <w:rPr>
          <w:rFonts w:ascii="Times New Roman" w:hAnsi="Times New Roman" w:cs="Times New Roman"/>
          <w:sz w:val="24"/>
          <w:szCs w:val="24"/>
          <w:lang w:val="fr-FR"/>
        </w:rPr>
        <w:t xml:space="preserve">Mme Ndioro Ndiaye est </w:t>
      </w:r>
      <w:r w:rsidRPr="00FE32B9">
        <w:rPr>
          <w:rFonts w:ascii="Times New Roman" w:hAnsi="Times New Roman" w:cs="Times New Roman"/>
          <w:sz w:val="24"/>
          <w:szCs w:val="24"/>
          <w:lang w:val="fr-CA"/>
        </w:rPr>
        <w:t>Actuelle Coordonnatrice du Réseau Francophone pour l’Égalités Femme-Homme (RF-EFH).</w:t>
      </w:r>
    </w:p>
    <w:p w:rsidR="000F4637" w:rsidRPr="00E843A3" w:rsidRDefault="000F4637" w:rsidP="000F4637">
      <w:pPr>
        <w:jc w:val="both"/>
        <w:rPr>
          <w:rFonts w:ascii="Times New Roman" w:hAnsi="Times New Roman" w:cs="Times New Roman"/>
          <w:sz w:val="24"/>
          <w:szCs w:val="24"/>
          <w:lang w:val="fr-FR"/>
        </w:rPr>
      </w:pPr>
      <w:r w:rsidRPr="00E843A3">
        <w:rPr>
          <w:rFonts w:ascii="Times New Roman" w:hAnsi="Times New Roman" w:cs="Times New Roman"/>
          <w:sz w:val="24"/>
          <w:szCs w:val="24"/>
          <w:lang w:val="fr-FR"/>
        </w:rPr>
        <w:t xml:space="preserve">Présidente  l’Organisation Non Gouvernementale  l’Alliance pour la Migration, le Leadership et le Développement. </w:t>
      </w:r>
    </w:p>
    <w:p w:rsidR="000F4637" w:rsidRPr="00E843A3" w:rsidRDefault="000F4637" w:rsidP="000F4637">
      <w:pPr>
        <w:jc w:val="both"/>
        <w:rPr>
          <w:rFonts w:ascii="Times New Roman" w:hAnsi="Times New Roman" w:cs="Times New Roman"/>
          <w:sz w:val="24"/>
          <w:szCs w:val="24"/>
          <w:lang w:val="fr-FR"/>
        </w:rPr>
      </w:pPr>
      <w:r w:rsidRPr="00E843A3">
        <w:rPr>
          <w:rFonts w:ascii="Times New Roman" w:hAnsi="Times New Roman" w:cs="Times New Roman"/>
          <w:sz w:val="24"/>
          <w:szCs w:val="24"/>
          <w:lang w:val="fr-FR"/>
        </w:rPr>
        <w:t xml:space="preserve">Directrice Générale adjointe de l’Organisation Internationale pour les Migrations (O.I.M) </w:t>
      </w:r>
      <w:r w:rsidRPr="00FE32B9">
        <w:rPr>
          <w:rFonts w:ascii="Times New Roman" w:hAnsi="Times New Roman" w:cs="Times New Roman"/>
          <w:sz w:val="24"/>
          <w:szCs w:val="24"/>
          <w:lang w:val="fr-CA"/>
        </w:rPr>
        <w:t>de 1999 à 2009</w:t>
      </w:r>
      <w:r w:rsidRPr="00E843A3">
        <w:rPr>
          <w:rFonts w:ascii="Times New Roman" w:hAnsi="Times New Roman" w:cs="Times New Roman"/>
          <w:sz w:val="24"/>
          <w:szCs w:val="24"/>
          <w:lang w:val="fr-FR"/>
        </w:rPr>
        <w:t>, structure dans laquelle elle a consacré une grande partie de son énergie et de ses compétences à sensibiliser et à accompagner les pays en voie de développement dans leur recherche d’une meilleure gestion des phénomènes de migrations internes comme internationales. Pr. Ndiaye a, entre autres, contribué à la construction et à la visibilité des liens entre la migration et le développement, et à l’intégration de la migration dans les politiques publiques de lutte contre la pauvreté. Le programme Migration pour le Développement de l’Afrique (MIDA) de l’OIM a été créé et formulé dans ce cadre</w:t>
      </w:r>
    </w:p>
    <w:p w:rsidR="000F4637" w:rsidRPr="00E843A3" w:rsidRDefault="000F4637" w:rsidP="000F4637">
      <w:pPr>
        <w:jc w:val="both"/>
        <w:rPr>
          <w:rFonts w:ascii="Times New Roman" w:hAnsi="Times New Roman" w:cs="Times New Roman"/>
          <w:sz w:val="24"/>
          <w:szCs w:val="24"/>
          <w:lang w:val="fr-FR"/>
        </w:rPr>
      </w:pPr>
      <w:r w:rsidRPr="00E843A3">
        <w:rPr>
          <w:rFonts w:ascii="Times New Roman" w:hAnsi="Times New Roman" w:cs="Times New Roman"/>
          <w:sz w:val="24"/>
          <w:szCs w:val="24"/>
          <w:lang w:val="fr-FR"/>
        </w:rPr>
        <w:t xml:space="preserve">Ministre du développement social de la République du Sénégal puis Ministre de la femme, de l’enfant et de la famille de 1987 à 1995, Mme Ndiaye a joué un rôle important dans la gestion du conflit entre le Sénégal et la Mauritanie, en 1989, et dans la mise en place de circuits de sécurité entre les deux rives du fleuve Sénégal pour les populations déplacées de Saint Louis à Tambacounda. </w:t>
      </w:r>
    </w:p>
    <w:p w:rsidR="00F84CDB" w:rsidRPr="00E843A3" w:rsidRDefault="00F84CDB" w:rsidP="000F4637">
      <w:pPr>
        <w:jc w:val="both"/>
        <w:rPr>
          <w:rFonts w:ascii="Times New Roman" w:hAnsi="Times New Roman" w:cs="Times New Roman"/>
          <w:sz w:val="24"/>
          <w:szCs w:val="24"/>
          <w:lang w:val="fr-FR"/>
        </w:rPr>
      </w:pPr>
    </w:p>
    <w:p w:rsidR="00520DCD" w:rsidRPr="00E843A3" w:rsidRDefault="00520DCD" w:rsidP="000F4637">
      <w:pPr>
        <w:jc w:val="both"/>
        <w:rPr>
          <w:rFonts w:ascii="Times New Roman" w:hAnsi="Times New Roman" w:cs="Times New Roman"/>
          <w:sz w:val="24"/>
          <w:szCs w:val="24"/>
          <w:lang w:val="fr-FR"/>
        </w:rPr>
      </w:pPr>
    </w:p>
    <w:p w:rsidR="00520DCD" w:rsidRPr="00E843A3" w:rsidRDefault="00520DCD" w:rsidP="000F4637">
      <w:pPr>
        <w:jc w:val="both"/>
        <w:rPr>
          <w:rFonts w:ascii="Times New Roman" w:hAnsi="Times New Roman" w:cs="Times New Roman"/>
          <w:sz w:val="24"/>
          <w:szCs w:val="24"/>
          <w:lang w:val="fr-FR"/>
        </w:rPr>
      </w:pPr>
    </w:p>
    <w:p w:rsidR="00520DCD" w:rsidRPr="00E843A3" w:rsidRDefault="00520DCD" w:rsidP="000F4637">
      <w:pPr>
        <w:jc w:val="both"/>
        <w:rPr>
          <w:rFonts w:ascii="Times New Roman" w:hAnsi="Times New Roman" w:cs="Times New Roman"/>
          <w:sz w:val="24"/>
          <w:szCs w:val="24"/>
          <w:lang w:val="fr-FR"/>
        </w:rPr>
      </w:pPr>
    </w:p>
    <w:p w:rsidR="00520DCD" w:rsidRPr="00E843A3" w:rsidRDefault="00520DCD" w:rsidP="000F4637">
      <w:pPr>
        <w:jc w:val="both"/>
        <w:rPr>
          <w:rFonts w:ascii="Times New Roman" w:hAnsi="Times New Roman" w:cs="Times New Roman"/>
          <w:sz w:val="24"/>
          <w:szCs w:val="24"/>
          <w:lang w:val="fr-FR"/>
        </w:rPr>
      </w:pPr>
    </w:p>
    <w:p w:rsidR="00FE32B9" w:rsidRPr="00B1720A" w:rsidRDefault="00FE32B9" w:rsidP="00FE32B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sidRPr="00B1720A">
        <w:rPr>
          <w:rFonts w:ascii="Times New Roman" w:hAnsi="Times New Roman" w:cs="Times New Roman"/>
          <w:b/>
          <w:sz w:val="28"/>
          <w:szCs w:val="24"/>
        </w:rPr>
        <w:lastRenderedPageBreak/>
        <w:t>Carla Sandoval Carrillo</w:t>
      </w:r>
    </w:p>
    <w:p w:rsidR="00FE32B9" w:rsidRDefault="00F90974" w:rsidP="00FE32B9">
      <w:pPr>
        <w:pStyle w:val="NormalWeb"/>
        <w:spacing w:before="0" w:beforeAutospacing="0" w:after="0" w:afterAutospacing="0"/>
        <w:jc w:val="both"/>
      </w:pPr>
      <w:r w:rsidRPr="00F90974">
        <w:rPr>
          <w:noProof/>
          <w:lang w:val="fr-CA" w:eastAsia="fr-CA"/>
        </w:rPr>
        <w:drawing>
          <wp:inline distT="0" distB="0" distL="0" distR="0">
            <wp:extent cx="1160144" cy="1066800"/>
            <wp:effectExtent l="0" t="0" r="2540" b="0"/>
            <wp:docPr id="6" name="Picture 6" descr="C:\Users\admin\Downloads\Car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Carl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3506" cy="1079087"/>
                    </a:xfrm>
                    <a:prstGeom prst="rect">
                      <a:avLst/>
                    </a:prstGeom>
                    <a:noFill/>
                    <a:ln>
                      <a:noFill/>
                    </a:ln>
                  </pic:spPr>
                </pic:pic>
              </a:graphicData>
            </a:graphic>
          </wp:inline>
        </w:drawing>
      </w:r>
    </w:p>
    <w:p w:rsidR="00FE32B9" w:rsidRDefault="00FE32B9" w:rsidP="00FE32B9">
      <w:pPr>
        <w:pStyle w:val="NormalWeb"/>
        <w:spacing w:before="0" w:beforeAutospacing="0" w:after="0" w:afterAutospacing="0"/>
        <w:jc w:val="both"/>
      </w:pPr>
    </w:p>
    <w:p w:rsidR="00F84CDB" w:rsidRPr="00FE32B9" w:rsidRDefault="00F84CDB" w:rsidP="00FE32B9">
      <w:pPr>
        <w:pStyle w:val="NormalWeb"/>
        <w:spacing w:before="0" w:beforeAutospacing="0" w:after="0" w:afterAutospacing="0"/>
        <w:jc w:val="both"/>
      </w:pPr>
      <w:r w:rsidRPr="00FE32B9">
        <w:t xml:space="preserve">Carla </w:t>
      </w:r>
      <w:proofErr w:type="spellStart"/>
      <w:r w:rsidRPr="00FE32B9">
        <w:t>Sandoval</w:t>
      </w:r>
      <w:proofErr w:type="spellEnd"/>
      <w:r w:rsidRPr="00FE32B9">
        <w:t xml:space="preserve"> Carrillo est une politologue qui travaille comme chargée de mission et formatrice au sein du Monde selon les femmes, une organisation féministe en Belgique qui lutte pour l'égalité entre hommes et femmes depuis vingt ans, aussi bien au Nord comme au Sud. Elle </w:t>
      </w:r>
      <w:r w:rsidR="00FE32B9" w:rsidRPr="00FE32B9">
        <w:t>à</w:t>
      </w:r>
      <w:r w:rsidRPr="00FE32B9">
        <w:t xml:space="preserve"> une vaste expérience  dans le monde de la coopération au développement, les relations Nord-Sud et le genre, ayant travaillé pendant 15 ans en Amérique Latine aussi bien avec des organisations de base de femmes qu'avec des organisations internationales de la coopération. Actuellement, elle accompagne des organisations pour incorporer la perspective de genre dans leurs programmes et projets, facilite des formations avec la méthodologie de l'Education populaire et réalise de consultances internationales sur différentes thématiques concernant les genre et l'égalité entre hommes et femmes.</w:t>
      </w:r>
    </w:p>
    <w:p w:rsidR="00F84CDB" w:rsidRPr="00E843A3" w:rsidRDefault="00F84CDB" w:rsidP="00F84CDB">
      <w:pPr>
        <w:rPr>
          <w:rFonts w:ascii="Times New Roman" w:hAnsi="Times New Roman" w:cs="Times New Roman"/>
          <w:sz w:val="24"/>
          <w:szCs w:val="24"/>
          <w:lang w:val="fr-FR"/>
        </w:rPr>
      </w:pPr>
    </w:p>
    <w:p w:rsidR="00F84CDB" w:rsidRPr="00E843A3" w:rsidRDefault="00F84CDB" w:rsidP="000F4637">
      <w:pPr>
        <w:jc w:val="both"/>
        <w:rPr>
          <w:rFonts w:ascii="Times New Roman" w:hAnsi="Times New Roman" w:cs="Times New Roman"/>
          <w:sz w:val="24"/>
          <w:szCs w:val="24"/>
          <w:lang w:val="fr-FR"/>
        </w:rPr>
      </w:pPr>
    </w:p>
    <w:p w:rsidR="00F84CDB" w:rsidRPr="00E843A3" w:rsidRDefault="00F84CDB" w:rsidP="000F4637">
      <w:pPr>
        <w:jc w:val="both"/>
        <w:rPr>
          <w:rFonts w:ascii="Times New Roman" w:hAnsi="Times New Roman" w:cs="Times New Roman"/>
          <w:sz w:val="24"/>
          <w:szCs w:val="24"/>
          <w:lang w:val="fr-FR"/>
        </w:rPr>
      </w:pPr>
    </w:p>
    <w:p w:rsidR="00FE32B9" w:rsidRPr="00E843A3" w:rsidRDefault="00FE32B9" w:rsidP="000F4637">
      <w:pPr>
        <w:jc w:val="both"/>
        <w:rPr>
          <w:rFonts w:ascii="Times New Roman" w:hAnsi="Times New Roman" w:cs="Times New Roman"/>
          <w:sz w:val="24"/>
          <w:szCs w:val="24"/>
          <w:lang w:val="fr-FR"/>
        </w:rPr>
      </w:pPr>
    </w:p>
    <w:p w:rsidR="00F90974" w:rsidRPr="00E843A3" w:rsidRDefault="00F90974" w:rsidP="000F4637">
      <w:pPr>
        <w:jc w:val="both"/>
        <w:rPr>
          <w:rFonts w:ascii="Times New Roman" w:hAnsi="Times New Roman" w:cs="Times New Roman"/>
          <w:sz w:val="24"/>
          <w:szCs w:val="24"/>
          <w:lang w:val="fr-FR"/>
        </w:rPr>
      </w:pPr>
    </w:p>
    <w:p w:rsidR="00F90974" w:rsidRPr="00E843A3" w:rsidRDefault="00F90974" w:rsidP="000F4637">
      <w:pPr>
        <w:jc w:val="both"/>
        <w:rPr>
          <w:rFonts w:ascii="Times New Roman" w:hAnsi="Times New Roman" w:cs="Times New Roman"/>
          <w:sz w:val="24"/>
          <w:szCs w:val="24"/>
          <w:lang w:val="fr-FR"/>
        </w:rPr>
      </w:pPr>
    </w:p>
    <w:p w:rsidR="00F90974" w:rsidRPr="00E843A3" w:rsidRDefault="00F90974" w:rsidP="000F4637">
      <w:pPr>
        <w:jc w:val="both"/>
        <w:rPr>
          <w:rFonts w:ascii="Times New Roman" w:hAnsi="Times New Roman" w:cs="Times New Roman"/>
          <w:sz w:val="24"/>
          <w:szCs w:val="24"/>
          <w:lang w:val="fr-FR"/>
        </w:rPr>
      </w:pPr>
    </w:p>
    <w:p w:rsidR="00F90974" w:rsidRPr="00E843A3" w:rsidRDefault="00F90974" w:rsidP="000F4637">
      <w:pPr>
        <w:jc w:val="both"/>
        <w:rPr>
          <w:rFonts w:ascii="Times New Roman" w:hAnsi="Times New Roman" w:cs="Times New Roman"/>
          <w:sz w:val="24"/>
          <w:szCs w:val="24"/>
          <w:lang w:val="fr-FR"/>
        </w:rPr>
      </w:pPr>
    </w:p>
    <w:p w:rsidR="00F90974" w:rsidRPr="00E843A3" w:rsidRDefault="00F90974" w:rsidP="000F4637">
      <w:pPr>
        <w:jc w:val="both"/>
        <w:rPr>
          <w:rFonts w:ascii="Times New Roman" w:hAnsi="Times New Roman" w:cs="Times New Roman"/>
          <w:sz w:val="24"/>
          <w:szCs w:val="24"/>
          <w:lang w:val="fr-FR"/>
        </w:rPr>
      </w:pPr>
    </w:p>
    <w:p w:rsidR="00F90974" w:rsidRPr="00E843A3" w:rsidRDefault="00F90974" w:rsidP="000F4637">
      <w:pPr>
        <w:jc w:val="both"/>
        <w:rPr>
          <w:rFonts w:ascii="Times New Roman" w:hAnsi="Times New Roman" w:cs="Times New Roman"/>
          <w:sz w:val="24"/>
          <w:szCs w:val="24"/>
          <w:lang w:val="fr-FR"/>
        </w:rPr>
      </w:pPr>
    </w:p>
    <w:p w:rsidR="00F90974" w:rsidRPr="00E843A3" w:rsidRDefault="00F90974" w:rsidP="000F4637">
      <w:pPr>
        <w:jc w:val="both"/>
        <w:rPr>
          <w:rFonts w:ascii="Times New Roman" w:hAnsi="Times New Roman" w:cs="Times New Roman"/>
          <w:sz w:val="24"/>
          <w:szCs w:val="24"/>
          <w:lang w:val="fr-FR"/>
        </w:rPr>
      </w:pPr>
    </w:p>
    <w:p w:rsidR="00F90974" w:rsidRPr="00E843A3" w:rsidRDefault="00F90974" w:rsidP="000F4637">
      <w:pPr>
        <w:jc w:val="both"/>
        <w:rPr>
          <w:rFonts w:ascii="Times New Roman" w:hAnsi="Times New Roman" w:cs="Times New Roman"/>
          <w:sz w:val="24"/>
          <w:szCs w:val="24"/>
          <w:lang w:val="fr-FR"/>
        </w:rPr>
      </w:pPr>
    </w:p>
    <w:p w:rsidR="00F90974" w:rsidRPr="00E843A3" w:rsidRDefault="00F90974" w:rsidP="000F4637">
      <w:pPr>
        <w:jc w:val="both"/>
        <w:rPr>
          <w:rFonts w:ascii="Times New Roman" w:hAnsi="Times New Roman" w:cs="Times New Roman"/>
          <w:sz w:val="24"/>
          <w:szCs w:val="24"/>
          <w:lang w:val="fr-FR"/>
        </w:rPr>
      </w:pPr>
    </w:p>
    <w:p w:rsidR="00F90974" w:rsidRPr="00E843A3" w:rsidRDefault="00F90974" w:rsidP="000F4637">
      <w:pPr>
        <w:jc w:val="both"/>
        <w:rPr>
          <w:rFonts w:ascii="Times New Roman" w:hAnsi="Times New Roman" w:cs="Times New Roman"/>
          <w:sz w:val="24"/>
          <w:szCs w:val="24"/>
          <w:lang w:val="fr-FR"/>
        </w:rPr>
      </w:pPr>
    </w:p>
    <w:p w:rsidR="00FE32B9" w:rsidRPr="00E843A3" w:rsidRDefault="00FE32B9" w:rsidP="000F4637">
      <w:pPr>
        <w:jc w:val="both"/>
        <w:rPr>
          <w:rFonts w:ascii="Times New Roman" w:hAnsi="Times New Roman" w:cs="Times New Roman"/>
          <w:sz w:val="24"/>
          <w:szCs w:val="24"/>
          <w:lang w:val="fr-FR"/>
        </w:rPr>
      </w:pPr>
    </w:p>
    <w:p w:rsidR="00FE32B9" w:rsidRPr="00B1720A" w:rsidRDefault="00FE32B9" w:rsidP="00FE32B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sidRPr="00B1720A">
        <w:rPr>
          <w:rFonts w:ascii="Times New Roman" w:hAnsi="Times New Roman" w:cs="Times New Roman"/>
          <w:b/>
          <w:sz w:val="28"/>
          <w:szCs w:val="24"/>
        </w:rPr>
        <w:lastRenderedPageBreak/>
        <w:t>Kafui ADJAMAGBO-JOHNSON</w:t>
      </w:r>
    </w:p>
    <w:p w:rsidR="00FE32B9" w:rsidRPr="00FE32B9" w:rsidRDefault="00FE32B9" w:rsidP="000F4637">
      <w:pPr>
        <w:jc w:val="both"/>
        <w:rPr>
          <w:rFonts w:ascii="Times New Roman" w:hAnsi="Times New Roman" w:cs="Times New Roman"/>
          <w:sz w:val="24"/>
          <w:szCs w:val="24"/>
        </w:rPr>
      </w:pPr>
    </w:p>
    <w:p w:rsidR="00F84CDB" w:rsidRPr="00FE32B9" w:rsidRDefault="00F84CDB" w:rsidP="00F84CDB">
      <w:pPr>
        <w:pStyle w:val="NormalWeb"/>
        <w:spacing w:before="0" w:beforeAutospacing="0" w:after="0" w:afterAutospacing="0" w:line="288" w:lineRule="auto"/>
        <w:jc w:val="both"/>
        <w:rPr>
          <w:rStyle w:val="petit1"/>
          <w:rFonts w:ascii="Times New Roman" w:hAnsi="Times New Roman"/>
          <w:sz w:val="24"/>
          <w:szCs w:val="24"/>
        </w:rPr>
      </w:pPr>
    </w:p>
    <w:p w:rsidR="00FE32B9" w:rsidRPr="00FE32B9" w:rsidRDefault="00F84CDB" w:rsidP="00F84CDB">
      <w:pPr>
        <w:pStyle w:val="NormalWeb"/>
        <w:spacing w:before="0" w:beforeAutospacing="0" w:after="0" w:afterAutospacing="0" w:line="288" w:lineRule="auto"/>
        <w:jc w:val="both"/>
        <w:rPr>
          <w:rStyle w:val="petit1"/>
          <w:rFonts w:ascii="Times New Roman" w:hAnsi="Times New Roman"/>
          <w:sz w:val="24"/>
          <w:szCs w:val="24"/>
        </w:rPr>
      </w:pPr>
      <w:r w:rsidRPr="00FE32B9">
        <w:rPr>
          <w:rStyle w:val="petit1"/>
          <w:rFonts w:ascii="Times New Roman" w:hAnsi="Times New Roman"/>
          <w:noProof/>
          <w:sz w:val="24"/>
          <w:szCs w:val="24"/>
          <w:lang w:val="fr-CA" w:eastAsia="fr-CA"/>
        </w:rPr>
        <w:drawing>
          <wp:inline distT="0" distB="0" distL="0" distR="0">
            <wp:extent cx="952500" cy="1305439"/>
            <wp:effectExtent l="0" t="0" r="0" b="9525"/>
            <wp:docPr id="2" name="Image 1" descr="G:\PHOTOS BIOGRAPHIE\brigitte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S BIOGRAPHIE\brigitte4.bmp"/>
                    <pic:cNvPicPr>
                      <a:picLocks noChangeAspect="1" noChangeArrowheads="1"/>
                    </pic:cNvPicPr>
                  </pic:nvPicPr>
                  <pic:blipFill>
                    <a:blip r:embed="rId17" cstate="print"/>
                    <a:srcRect/>
                    <a:stretch>
                      <a:fillRect/>
                    </a:stretch>
                  </pic:blipFill>
                  <pic:spPr bwMode="auto">
                    <a:xfrm>
                      <a:off x="0" y="0"/>
                      <a:ext cx="960182" cy="1315967"/>
                    </a:xfrm>
                    <a:prstGeom prst="rect">
                      <a:avLst/>
                    </a:prstGeom>
                    <a:noFill/>
                    <a:ln w="9525">
                      <a:noFill/>
                      <a:miter lim="800000"/>
                      <a:headEnd/>
                      <a:tailEnd/>
                    </a:ln>
                  </pic:spPr>
                </pic:pic>
              </a:graphicData>
            </a:graphic>
          </wp:inline>
        </w:drawing>
      </w:r>
    </w:p>
    <w:p w:rsidR="00FE32B9" w:rsidRPr="00FE32B9" w:rsidRDefault="00FE32B9" w:rsidP="00F84CDB">
      <w:pPr>
        <w:pStyle w:val="NormalWeb"/>
        <w:spacing w:before="0" w:beforeAutospacing="0" w:after="0" w:afterAutospacing="0" w:line="288" w:lineRule="auto"/>
        <w:jc w:val="both"/>
        <w:rPr>
          <w:rStyle w:val="petit1"/>
          <w:rFonts w:ascii="Times New Roman" w:hAnsi="Times New Roman"/>
          <w:sz w:val="24"/>
          <w:szCs w:val="24"/>
        </w:rPr>
      </w:pPr>
    </w:p>
    <w:p w:rsidR="00FE32B9" w:rsidRPr="00FE32B9" w:rsidRDefault="00F84CDB" w:rsidP="00FE32B9">
      <w:pPr>
        <w:pStyle w:val="NormalWeb"/>
        <w:spacing w:before="0" w:beforeAutospacing="0" w:after="0" w:afterAutospacing="0" w:line="288" w:lineRule="auto"/>
        <w:jc w:val="both"/>
      </w:pPr>
      <w:r w:rsidRPr="00FE32B9">
        <w:rPr>
          <w:rStyle w:val="petit1"/>
          <w:rFonts w:ascii="Times New Roman" w:hAnsi="Times New Roman"/>
          <w:sz w:val="24"/>
          <w:szCs w:val="24"/>
        </w:rPr>
        <w:t xml:space="preserve">Née le </w:t>
      </w:r>
      <w:r w:rsidRPr="00FE32B9">
        <w:rPr>
          <w:b/>
          <w:snapToGrid w:val="0"/>
        </w:rPr>
        <w:t>26 décembre</w:t>
      </w:r>
      <w:r w:rsidRPr="00FE32B9">
        <w:rPr>
          <w:snapToGrid w:val="0"/>
        </w:rPr>
        <w:t xml:space="preserve"> 1958 à </w:t>
      </w:r>
      <w:r w:rsidRPr="00FE32B9">
        <w:rPr>
          <w:b/>
          <w:snapToGrid w:val="0"/>
        </w:rPr>
        <w:t>Bassar</w:t>
      </w:r>
      <w:r w:rsidRPr="00FE32B9">
        <w:rPr>
          <w:snapToGrid w:val="0"/>
        </w:rPr>
        <w:t>,</w:t>
      </w:r>
      <w:r w:rsidRPr="00FE32B9">
        <w:rPr>
          <w:rStyle w:val="petit1"/>
          <w:rFonts w:ascii="Times New Roman" w:hAnsi="Times New Roman"/>
          <w:sz w:val="24"/>
          <w:szCs w:val="24"/>
        </w:rPr>
        <w:t xml:space="preserve"> Kafui Brigitte </w:t>
      </w:r>
      <w:r w:rsidRPr="00FE32B9">
        <w:t xml:space="preserve">ADJAMAGBO-JOHNSON  </w:t>
      </w:r>
      <w:r w:rsidRPr="00FE32B9">
        <w:rPr>
          <w:rStyle w:val="petit1"/>
          <w:rFonts w:ascii="Times New Roman" w:hAnsi="Times New Roman"/>
          <w:sz w:val="24"/>
          <w:szCs w:val="24"/>
        </w:rPr>
        <w:t>est titulaire d’un Doctorat en droit obtenu à l’Université Panthéon Sorbonne en France.</w:t>
      </w:r>
    </w:p>
    <w:p w:rsidR="00F84CDB" w:rsidRPr="00E843A3" w:rsidRDefault="00F84CDB" w:rsidP="00F84CDB">
      <w:pPr>
        <w:jc w:val="both"/>
        <w:rPr>
          <w:rStyle w:val="petit1"/>
          <w:rFonts w:ascii="Times New Roman" w:eastAsia="Times New Roman" w:hAnsi="Times New Roman" w:cs="Times New Roman"/>
          <w:sz w:val="24"/>
          <w:szCs w:val="24"/>
          <w:lang w:val="fr-FR"/>
        </w:rPr>
      </w:pPr>
      <w:r w:rsidRPr="00E843A3">
        <w:rPr>
          <w:rStyle w:val="petit1"/>
          <w:rFonts w:ascii="Times New Roman" w:eastAsia="Times New Roman" w:hAnsi="Times New Roman" w:cs="Times New Roman"/>
          <w:sz w:val="24"/>
          <w:szCs w:val="24"/>
          <w:lang w:val="fr-FR"/>
        </w:rPr>
        <w:t xml:space="preserve">Depuis 1997, elle est la Coordinatrice pour l’Afrique de l’Ouest de Women In Law and </w:t>
      </w:r>
      <w:proofErr w:type="spellStart"/>
      <w:r w:rsidRPr="00E843A3">
        <w:rPr>
          <w:rStyle w:val="petit1"/>
          <w:rFonts w:ascii="Times New Roman" w:eastAsia="Times New Roman" w:hAnsi="Times New Roman" w:cs="Times New Roman"/>
          <w:sz w:val="24"/>
          <w:szCs w:val="24"/>
          <w:lang w:val="fr-FR"/>
        </w:rPr>
        <w:t>Development</w:t>
      </w:r>
      <w:proofErr w:type="spellEnd"/>
      <w:r w:rsidRPr="00E843A3">
        <w:rPr>
          <w:rStyle w:val="petit1"/>
          <w:rFonts w:ascii="Times New Roman" w:eastAsia="Times New Roman" w:hAnsi="Times New Roman" w:cs="Times New Roman"/>
          <w:sz w:val="24"/>
          <w:szCs w:val="24"/>
          <w:lang w:val="fr-FR"/>
        </w:rPr>
        <w:t xml:space="preserve"> in </w:t>
      </w:r>
      <w:proofErr w:type="spellStart"/>
      <w:r w:rsidRPr="00E843A3">
        <w:rPr>
          <w:rStyle w:val="petit1"/>
          <w:rFonts w:ascii="Times New Roman" w:eastAsia="Times New Roman" w:hAnsi="Times New Roman" w:cs="Times New Roman"/>
          <w:sz w:val="24"/>
          <w:szCs w:val="24"/>
          <w:lang w:val="fr-FR"/>
        </w:rPr>
        <w:t>Africa</w:t>
      </w:r>
      <w:proofErr w:type="spellEnd"/>
      <w:r w:rsidRPr="00E843A3">
        <w:rPr>
          <w:rStyle w:val="petit1"/>
          <w:rFonts w:ascii="Times New Roman" w:eastAsia="Times New Roman" w:hAnsi="Times New Roman" w:cs="Times New Roman"/>
          <w:sz w:val="24"/>
          <w:szCs w:val="24"/>
          <w:lang w:val="fr-FR"/>
        </w:rPr>
        <w:t xml:space="preserve"> (</w:t>
      </w:r>
      <w:proofErr w:type="spellStart"/>
      <w:r w:rsidRPr="00E843A3">
        <w:rPr>
          <w:rStyle w:val="petit1"/>
          <w:rFonts w:ascii="Times New Roman" w:eastAsia="Times New Roman" w:hAnsi="Times New Roman" w:cs="Times New Roman"/>
          <w:sz w:val="24"/>
          <w:szCs w:val="24"/>
          <w:lang w:val="fr-FR"/>
        </w:rPr>
        <w:t>WiLDAF</w:t>
      </w:r>
      <w:proofErr w:type="spellEnd"/>
      <w:r w:rsidRPr="00E843A3">
        <w:rPr>
          <w:rStyle w:val="petit1"/>
          <w:rFonts w:ascii="Times New Roman" w:eastAsia="Times New Roman" w:hAnsi="Times New Roman" w:cs="Times New Roman"/>
          <w:sz w:val="24"/>
          <w:szCs w:val="24"/>
          <w:lang w:val="fr-FR"/>
        </w:rPr>
        <w:t>/</w:t>
      </w:r>
      <w:proofErr w:type="spellStart"/>
      <w:r w:rsidRPr="00E843A3">
        <w:rPr>
          <w:rStyle w:val="petit1"/>
          <w:rFonts w:ascii="Times New Roman" w:eastAsia="Times New Roman" w:hAnsi="Times New Roman" w:cs="Times New Roman"/>
          <w:sz w:val="24"/>
          <w:szCs w:val="24"/>
          <w:lang w:val="fr-FR"/>
        </w:rPr>
        <w:t>FeDDAF</w:t>
      </w:r>
      <w:proofErr w:type="spellEnd"/>
      <w:r w:rsidRPr="00E843A3">
        <w:rPr>
          <w:rStyle w:val="petit1"/>
          <w:rFonts w:ascii="Times New Roman" w:eastAsia="Times New Roman" w:hAnsi="Times New Roman" w:cs="Times New Roman"/>
          <w:sz w:val="24"/>
          <w:szCs w:val="24"/>
          <w:lang w:val="fr-FR"/>
        </w:rPr>
        <w:t xml:space="preserve">), une organisation régionale de femmes africaines dont le siège et le bureau pour l’Afrique de l’Ouest sont basés à Lomé. Avant de s’engager aux côtés du </w:t>
      </w:r>
      <w:proofErr w:type="spellStart"/>
      <w:r w:rsidRPr="00E843A3">
        <w:rPr>
          <w:rStyle w:val="petit1"/>
          <w:rFonts w:ascii="Times New Roman" w:eastAsia="Times New Roman" w:hAnsi="Times New Roman" w:cs="Times New Roman"/>
          <w:sz w:val="24"/>
          <w:szCs w:val="24"/>
          <w:lang w:val="fr-FR"/>
        </w:rPr>
        <w:t>WiLDAF</w:t>
      </w:r>
      <w:proofErr w:type="spellEnd"/>
      <w:r w:rsidRPr="00E843A3">
        <w:rPr>
          <w:rStyle w:val="petit1"/>
          <w:rFonts w:ascii="Times New Roman" w:eastAsia="Times New Roman" w:hAnsi="Times New Roman" w:cs="Times New Roman"/>
          <w:sz w:val="24"/>
          <w:szCs w:val="24"/>
          <w:lang w:val="fr-FR"/>
        </w:rPr>
        <w:t xml:space="preserve">, elle a enseigné à l’Université du Bénin au Togo et milité dans le Groupe de réflexion et  d’Action Femme Démocratie et Développement (GF2D), une association togolaise pionnière en matière de droits des femmes dont elle est l’une des fondatrices. Elle fut Ministre de la Promotion de la Femme et des Droits de l'Homme dans le Gouvernement de Transition du Togo. </w:t>
      </w:r>
    </w:p>
    <w:p w:rsidR="00F84CDB" w:rsidRPr="00E843A3" w:rsidRDefault="00F84CDB" w:rsidP="00F84CDB">
      <w:pPr>
        <w:spacing w:after="0" w:line="288" w:lineRule="auto"/>
        <w:jc w:val="both"/>
        <w:rPr>
          <w:rStyle w:val="petit1"/>
          <w:rFonts w:ascii="Times New Roman" w:eastAsia="Times New Roman" w:hAnsi="Times New Roman" w:cs="Times New Roman"/>
          <w:sz w:val="24"/>
          <w:szCs w:val="24"/>
          <w:lang w:val="fr-FR"/>
        </w:rPr>
      </w:pPr>
      <w:r w:rsidRPr="00E843A3">
        <w:rPr>
          <w:rStyle w:val="petit1"/>
          <w:rFonts w:ascii="Times New Roman" w:eastAsia="Times New Roman" w:hAnsi="Times New Roman" w:cs="Times New Roman"/>
          <w:sz w:val="24"/>
          <w:szCs w:val="24"/>
          <w:lang w:val="fr-FR"/>
        </w:rPr>
        <w:t xml:space="preserve">Ses responsabilités au sein du </w:t>
      </w:r>
      <w:proofErr w:type="spellStart"/>
      <w:r w:rsidRPr="00E843A3">
        <w:rPr>
          <w:rStyle w:val="petit1"/>
          <w:rFonts w:ascii="Times New Roman" w:eastAsia="Times New Roman" w:hAnsi="Times New Roman" w:cs="Times New Roman"/>
          <w:sz w:val="24"/>
          <w:szCs w:val="24"/>
          <w:lang w:val="fr-FR"/>
        </w:rPr>
        <w:t>WiLDAF</w:t>
      </w:r>
      <w:proofErr w:type="spellEnd"/>
      <w:r w:rsidRPr="00E843A3">
        <w:rPr>
          <w:rStyle w:val="petit1"/>
          <w:rFonts w:ascii="Times New Roman" w:eastAsia="Times New Roman" w:hAnsi="Times New Roman" w:cs="Times New Roman"/>
          <w:sz w:val="24"/>
          <w:szCs w:val="24"/>
          <w:lang w:val="fr-FR"/>
        </w:rPr>
        <w:t xml:space="preserve"> l’ont amenée à coordonner des programmes d’éducation aux droits des femmes, d’assistance et de consultation juridique aux femmes, de lutte contre les violences faites aux femmes et de plaidoyer pour des réformes juridiques et politiques prenant mieux en compte les droits des femmes. Kafui Adjamagbo-Johnson a régulièrement participé dans le cadre de ses actions de plaidoyer, aux réunions des Nations Unies, de l’Union Africaine et de la CEDEAO, institutions avec lesquelles le </w:t>
      </w:r>
      <w:proofErr w:type="spellStart"/>
      <w:r w:rsidRPr="00E843A3">
        <w:rPr>
          <w:rStyle w:val="petit1"/>
          <w:rFonts w:ascii="Times New Roman" w:eastAsia="Times New Roman" w:hAnsi="Times New Roman" w:cs="Times New Roman"/>
          <w:sz w:val="24"/>
          <w:szCs w:val="24"/>
          <w:lang w:val="fr-FR"/>
        </w:rPr>
        <w:t>WiLDAF</w:t>
      </w:r>
      <w:proofErr w:type="spellEnd"/>
      <w:r w:rsidRPr="00E843A3">
        <w:rPr>
          <w:rStyle w:val="petit1"/>
          <w:rFonts w:ascii="Times New Roman" w:eastAsia="Times New Roman" w:hAnsi="Times New Roman" w:cs="Times New Roman"/>
          <w:sz w:val="24"/>
          <w:szCs w:val="24"/>
          <w:lang w:val="fr-FR"/>
        </w:rPr>
        <w:t xml:space="preserve"> collabore. L’un des résultats de l’action de son institution est l’adoption à Maputo en 2003 du protocole à la Charte Africaine des Droits de l’Homme et des Peuples relatif aux droits des femmes en Afrique.  Kafui Adjamagbo-Johnson s’est lancée avec son organisation  depuis 2009, dans une action visant à travers une approche Droit, à promouvoir  l’autonomisation économique des femmes agricultrices dans plusieurs pays d’Afrique de l’Ouest.</w:t>
      </w:r>
    </w:p>
    <w:p w:rsidR="00F84CDB" w:rsidRPr="00E843A3" w:rsidRDefault="00F84CDB" w:rsidP="00FE32B9">
      <w:pPr>
        <w:spacing w:after="0" w:line="288" w:lineRule="auto"/>
        <w:jc w:val="both"/>
        <w:rPr>
          <w:rFonts w:ascii="Times New Roman" w:eastAsia="Times New Roman" w:hAnsi="Times New Roman" w:cs="Times New Roman"/>
          <w:sz w:val="24"/>
          <w:szCs w:val="24"/>
          <w:lang w:val="fr-FR"/>
        </w:rPr>
      </w:pPr>
      <w:r w:rsidRPr="00E843A3">
        <w:rPr>
          <w:rStyle w:val="petit1"/>
          <w:rFonts w:ascii="Times New Roman" w:eastAsia="Times New Roman" w:hAnsi="Times New Roman" w:cs="Times New Roman"/>
          <w:sz w:val="24"/>
          <w:szCs w:val="24"/>
          <w:lang w:val="fr-FR"/>
        </w:rPr>
        <w:t xml:space="preserve">Elle </w:t>
      </w:r>
      <w:r w:rsidRPr="00E843A3">
        <w:rPr>
          <w:rStyle w:val="petit1"/>
          <w:rFonts w:ascii="Times New Roman" w:hAnsi="Times New Roman" w:cs="Times New Roman"/>
          <w:sz w:val="24"/>
          <w:szCs w:val="24"/>
          <w:lang w:val="fr-FR"/>
        </w:rPr>
        <w:t>est consultante dans les domaines des droits des femmes et du genre pour plusieurs institutions internationales et régionales telles que la Banque Mondiale, l’UNICEF, l’UNFPA, l’Union Européenne, la CEDEAO et diverses autres Organisations Non Gouvernementales internationales à l’instar de la Commission Internationale des Juristes, le NDI, etc.</w:t>
      </w:r>
    </w:p>
    <w:p w:rsidR="00F84CDB" w:rsidRPr="00E843A3" w:rsidRDefault="00F84CDB" w:rsidP="00F84CDB">
      <w:pPr>
        <w:spacing w:after="0" w:line="288" w:lineRule="auto"/>
        <w:jc w:val="both"/>
        <w:rPr>
          <w:rStyle w:val="petit1"/>
          <w:rFonts w:ascii="Times New Roman" w:hAnsi="Times New Roman" w:cs="Times New Roman"/>
          <w:sz w:val="24"/>
          <w:szCs w:val="24"/>
          <w:lang w:val="fr-FR"/>
        </w:rPr>
      </w:pPr>
      <w:r w:rsidRPr="00E843A3">
        <w:rPr>
          <w:rStyle w:val="petit1"/>
          <w:rFonts w:ascii="Times New Roman" w:hAnsi="Times New Roman" w:cs="Times New Roman"/>
          <w:sz w:val="24"/>
          <w:szCs w:val="24"/>
          <w:lang w:val="fr-FR"/>
        </w:rPr>
        <w:lastRenderedPageBreak/>
        <w:t xml:space="preserve">L’engagement de Kafui Adjamagbo-Johnson l’a conduite  à occuper plusieurs autres postes de responsabilité au niveau international, notamment : membre du Conseil d’Administration du Forum international de Montréal, de 1999 à 2001 ; membre du Comité Consultatif de </w:t>
      </w:r>
      <w:proofErr w:type="spellStart"/>
      <w:r w:rsidRPr="00E843A3">
        <w:rPr>
          <w:rStyle w:val="petit1"/>
          <w:rFonts w:ascii="Times New Roman" w:hAnsi="Times New Roman" w:cs="Times New Roman"/>
          <w:sz w:val="24"/>
          <w:szCs w:val="24"/>
          <w:lang w:val="fr-FR"/>
        </w:rPr>
        <w:t>African</w:t>
      </w:r>
      <w:proofErr w:type="spellEnd"/>
      <w:r w:rsidRPr="00E843A3">
        <w:rPr>
          <w:rStyle w:val="petit1"/>
          <w:rFonts w:ascii="Times New Roman" w:hAnsi="Times New Roman" w:cs="Times New Roman"/>
          <w:sz w:val="24"/>
          <w:szCs w:val="24"/>
          <w:lang w:val="fr-FR"/>
        </w:rPr>
        <w:t xml:space="preserve"> Women </w:t>
      </w:r>
      <w:proofErr w:type="spellStart"/>
      <w:r w:rsidRPr="00E843A3">
        <w:rPr>
          <w:rStyle w:val="petit1"/>
          <w:rFonts w:ascii="Times New Roman" w:hAnsi="Times New Roman" w:cs="Times New Roman"/>
          <w:sz w:val="24"/>
          <w:szCs w:val="24"/>
          <w:lang w:val="fr-FR"/>
        </w:rPr>
        <w:t>Developement</w:t>
      </w:r>
      <w:proofErr w:type="spellEnd"/>
      <w:r w:rsidRPr="00E843A3">
        <w:rPr>
          <w:rStyle w:val="petit1"/>
          <w:rFonts w:ascii="Times New Roman" w:hAnsi="Times New Roman" w:cs="Times New Roman"/>
          <w:sz w:val="24"/>
          <w:szCs w:val="24"/>
          <w:lang w:val="fr-FR"/>
        </w:rPr>
        <w:t xml:space="preserve"> </w:t>
      </w:r>
      <w:proofErr w:type="spellStart"/>
      <w:r w:rsidRPr="00E843A3">
        <w:rPr>
          <w:rStyle w:val="petit1"/>
          <w:rFonts w:ascii="Times New Roman" w:hAnsi="Times New Roman" w:cs="Times New Roman"/>
          <w:sz w:val="24"/>
          <w:szCs w:val="24"/>
          <w:lang w:val="fr-FR"/>
        </w:rPr>
        <w:t>Fund</w:t>
      </w:r>
      <w:proofErr w:type="spellEnd"/>
      <w:r w:rsidRPr="00E843A3">
        <w:rPr>
          <w:rStyle w:val="petit1"/>
          <w:rFonts w:ascii="Times New Roman" w:hAnsi="Times New Roman" w:cs="Times New Roman"/>
          <w:sz w:val="24"/>
          <w:szCs w:val="24"/>
          <w:lang w:val="fr-FR"/>
        </w:rPr>
        <w:t xml:space="preserve"> (AWDF); co fondatrice et Présidente du Forum de la Société Civile de l’Afrique de l’Ouest (FOSCAO) de 2004-2006 ; membre du Groupe  Consultatif de la Société Civile pour ONUFEMMES ; membre fondateur du Réseau Francophone pour l’Egalité Homme/Femme de l’Organisation Internationale de la Francophonie.</w:t>
      </w:r>
    </w:p>
    <w:p w:rsidR="00F84CDB" w:rsidRPr="00E843A3" w:rsidRDefault="00F84CDB" w:rsidP="00F84CDB">
      <w:pPr>
        <w:spacing w:after="0" w:line="288" w:lineRule="auto"/>
        <w:jc w:val="both"/>
        <w:rPr>
          <w:rStyle w:val="petit1"/>
          <w:rFonts w:ascii="Times New Roman" w:hAnsi="Times New Roman" w:cs="Times New Roman"/>
          <w:sz w:val="24"/>
          <w:szCs w:val="24"/>
          <w:lang w:val="fr-FR"/>
        </w:rPr>
      </w:pPr>
      <w:r w:rsidRPr="00E843A3">
        <w:rPr>
          <w:rStyle w:val="petit1"/>
          <w:rFonts w:ascii="Times New Roman" w:hAnsi="Times New Roman" w:cs="Times New Roman"/>
          <w:sz w:val="24"/>
          <w:szCs w:val="24"/>
          <w:lang w:val="fr-FR"/>
        </w:rPr>
        <w:t>Femme engagée politiquement dans son pays, elle dirige un parti politique d’opposition dénommé la Convention Démocratique des Peuples Africains (CDPA). Elle fut d’ailleurs la première femme à s’être présentée aux élections présidentielles au Togo en Mars 2010. Cependant, elle a renoncé à se présenter aux élections présidentielles d’Avril 2015 prochain et soutien plutôt un candidat unique pour une coalition en vue de donner des chances à l’alternance politique dans son pays.</w:t>
      </w:r>
    </w:p>
    <w:p w:rsidR="00F84CDB" w:rsidRPr="00E843A3" w:rsidRDefault="00F84CDB" w:rsidP="00F84CDB">
      <w:pPr>
        <w:spacing w:after="0" w:line="288" w:lineRule="auto"/>
        <w:jc w:val="both"/>
        <w:rPr>
          <w:rStyle w:val="petit1"/>
          <w:rFonts w:ascii="Times New Roman" w:hAnsi="Times New Roman" w:cs="Times New Roman"/>
          <w:sz w:val="24"/>
          <w:szCs w:val="24"/>
          <w:lang w:val="fr-FR"/>
        </w:rPr>
      </w:pPr>
    </w:p>
    <w:p w:rsidR="00F84CDB" w:rsidRPr="00E843A3" w:rsidRDefault="00F84CDB" w:rsidP="00F84CDB">
      <w:pPr>
        <w:spacing w:after="0" w:line="288" w:lineRule="auto"/>
        <w:jc w:val="both"/>
        <w:rPr>
          <w:rFonts w:ascii="Times New Roman" w:hAnsi="Times New Roman" w:cs="Times New Roman"/>
          <w:b/>
          <w:sz w:val="24"/>
          <w:szCs w:val="24"/>
          <w:lang w:val="fr-FR"/>
        </w:rPr>
      </w:pPr>
    </w:p>
    <w:p w:rsidR="00F84CDB" w:rsidRPr="00E843A3" w:rsidRDefault="00F84CDB" w:rsidP="00F84CDB">
      <w:pPr>
        <w:spacing w:after="0" w:line="288" w:lineRule="auto"/>
        <w:jc w:val="both"/>
        <w:rPr>
          <w:rFonts w:ascii="Times New Roman" w:hAnsi="Times New Roman" w:cs="Times New Roman"/>
          <w:b/>
          <w:sz w:val="24"/>
          <w:szCs w:val="24"/>
          <w:lang w:val="fr-FR"/>
        </w:rPr>
      </w:pPr>
    </w:p>
    <w:p w:rsidR="00F84CDB" w:rsidRPr="00E843A3" w:rsidRDefault="00F84CDB" w:rsidP="00F84CDB">
      <w:pPr>
        <w:spacing w:after="0" w:line="288" w:lineRule="auto"/>
        <w:jc w:val="both"/>
        <w:rPr>
          <w:rFonts w:ascii="Times New Roman" w:hAnsi="Times New Roman" w:cs="Times New Roman"/>
          <w:b/>
          <w:sz w:val="24"/>
          <w:szCs w:val="24"/>
          <w:lang w:val="fr-FR"/>
        </w:rPr>
      </w:pPr>
    </w:p>
    <w:p w:rsidR="00FE32B9" w:rsidRPr="00E843A3" w:rsidRDefault="00FE32B9"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6D4182" w:rsidRPr="00E843A3" w:rsidRDefault="006D4182"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6D4182" w:rsidRPr="00E843A3" w:rsidRDefault="006D4182"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90974" w:rsidRPr="00E843A3" w:rsidRDefault="00F90974" w:rsidP="00F84CDB">
      <w:pPr>
        <w:spacing w:before="120" w:after="120" w:line="240" w:lineRule="auto"/>
        <w:rPr>
          <w:rFonts w:ascii="Times New Roman" w:eastAsia="Times New Roman" w:hAnsi="Times New Roman" w:cs="Times New Roman"/>
          <w:bCs/>
          <w:color w:val="FFFFFF" w:themeColor="background1"/>
          <w:kern w:val="36"/>
          <w:sz w:val="24"/>
          <w:szCs w:val="24"/>
          <w:lang w:val="fr-FR" w:eastAsia="fr-FR"/>
        </w:rPr>
      </w:pPr>
    </w:p>
    <w:p w:rsidR="00FE32B9" w:rsidRPr="00A87AF8" w:rsidRDefault="00FE32B9" w:rsidP="00A87AF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sidRPr="00B1720A">
        <w:rPr>
          <w:rFonts w:ascii="Times New Roman" w:hAnsi="Times New Roman" w:cs="Times New Roman"/>
          <w:b/>
          <w:sz w:val="28"/>
          <w:szCs w:val="24"/>
        </w:rPr>
        <w:t>Jeannine Raoelimiadana Ram</w:t>
      </w:r>
      <w:r w:rsidR="00E843A3">
        <w:rPr>
          <w:rFonts w:ascii="Times New Roman" w:hAnsi="Times New Roman" w:cs="Times New Roman"/>
          <w:b/>
          <w:sz w:val="28"/>
          <w:szCs w:val="24"/>
        </w:rPr>
        <w:t>a</w:t>
      </w:r>
      <w:r w:rsidRPr="00B1720A">
        <w:rPr>
          <w:rFonts w:ascii="Times New Roman" w:hAnsi="Times New Roman" w:cs="Times New Roman"/>
          <w:b/>
          <w:sz w:val="28"/>
          <w:szCs w:val="24"/>
        </w:rPr>
        <w:t>rokoto</w:t>
      </w:r>
    </w:p>
    <w:p w:rsidR="00F84CDB" w:rsidRPr="0041739B" w:rsidRDefault="006D6EE4" w:rsidP="00F84CDB">
      <w:pPr>
        <w:spacing w:after="0" w:line="288" w:lineRule="auto"/>
        <w:jc w:val="both"/>
        <w:rPr>
          <w:rFonts w:ascii="Times New Roman" w:eastAsia="Times New Roman" w:hAnsi="Times New Roman" w:cs="Times New Roman"/>
          <w:bCs/>
          <w:sz w:val="24"/>
          <w:szCs w:val="24"/>
          <w:lang w:eastAsia="fr-FR"/>
        </w:rPr>
      </w:pPr>
      <w:r w:rsidRPr="006D6EE4">
        <w:rPr>
          <w:rFonts w:ascii="Times New Roman" w:eastAsia="Times New Roman" w:hAnsi="Times New Roman" w:cs="Times New Roman"/>
          <w:bCs/>
          <w:noProof/>
          <w:color w:val="FFFFFF" w:themeColor="background1"/>
          <w:sz w:val="24"/>
          <w:szCs w:val="24"/>
          <w:lang w:val="fr-CA" w:eastAsia="fr-CA"/>
        </w:rPr>
        <w:drawing>
          <wp:inline distT="0" distB="0" distL="0" distR="0">
            <wp:extent cx="785004" cy="1043742"/>
            <wp:effectExtent l="0" t="0" r="0" b="4445"/>
            <wp:docPr id="4" name="Picture 4" descr="C:\Users\admin\Downloads\jeannine_Ra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jeannine_Raoe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4291" cy="1056090"/>
                    </a:xfrm>
                    <a:prstGeom prst="rect">
                      <a:avLst/>
                    </a:prstGeom>
                    <a:noFill/>
                    <a:ln>
                      <a:noFill/>
                    </a:ln>
                  </pic:spPr>
                </pic:pic>
              </a:graphicData>
            </a:graphic>
          </wp:inline>
        </w:drawing>
      </w:r>
    </w:p>
    <w:p w:rsidR="00F84CDB" w:rsidRPr="00E843A3" w:rsidRDefault="00F84CDB" w:rsidP="00F84CDB">
      <w:pPr>
        <w:spacing w:after="0" w:line="288" w:lineRule="auto"/>
        <w:jc w:val="both"/>
        <w:rPr>
          <w:rFonts w:ascii="Times New Roman" w:eastAsia="Times New Roman" w:hAnsi="Times New Roman" w:cs="Times New Roman"/>
          <w:bCs/>
          <w:sz w:val="24"/>
          <w:szCs w:val="24"/>
          <w:lang w:val="fr-FR" w:eastAsia="fr-FR"/>
        </w:rPr>
      </w:pPr>
      <w:r w:rsidRPr="00E843A3">
        <w:rPr>
          <w:rFonts w:ascii="Times New Roman" w:eastAsia="Times New Roman" w:hAnsi="Times New Roman" w:cs="Times New Roman"/>
          <w:bCs/>
          <w:sz w:val="24"/>
          <w:szCs w:val="24"/>
          <w:lang w:val="fr-FR" w:eastAsia="fr-FR"/>
        </w:rPr>
        <w:t>Membre fondatrice de Genre en Action, Jeannine Raoelimiadana Ramarokoto est une socio-économiste malgache spécialiste du genre, diplômée de l’Université des sciences sociales de Toulouse (France). Elle est actuellement consultante indépendante en genre et développement. Elle est membre du Conseil d’Administration de Genre en Action depuis 2009, et membre du Comité de Pilotage du Réseau des Observatoires de l’Egalité de Genre (ROEG) depuis 2015</w:t>
      </w:r>
    </w:p>
    <w:p w:rsidR="00F84CDB" w:rsidRPr="008F227F" w:rsidRDefault="00F84CDB" w:rsidP="00F84CDB">
      <w:pPr>
        <w:spacing w:after="0" w:line="288" w:lineRule="auto"/>
        <w:jc w:val="both"/>
        <w:rPr>
          <w:rFonts w:ascii="Times New Roman" w:eastAsia="Times New Roman" w:hAnsi="Times New Roman" w:cs="Times New Roman"/>
          <w:b/>
          <w:bCs/>
          <w:i/>
          <w:sz w:val="24"/>
          <w:szCs w:val="24"/>
          <w:lang w:val="fr-FR" w:eastAsia="fr-FR"/>
        </w:rPr>
      </w:pPr>
      <w:r w:rsidRPr="008F227F">
        <w:rPr>
          <w:rFonts w:ascii="Times New Roman" w:eastAsia="Times New Roman" w:hAnsi="Times New Roman" w:cs="Times New Roman"/>
          <w:b/>
          <w:bCs/>
          <w:i/>
          <w:sz w:val="24"/>
          <w:szCs w:val="24"/>
          <w:lang w:val="fr-FR" w:eastAsia="fr-FR"/>
        </w:rPr>
        <w:t>Parcours</w:t>
      </w:r>
    </w:p>
    <w:p w:rsidR="00F84CDB" w:rsidRPr="00E843A3" w:rsidRDefault="00F84CDB" w:rsidP="00F84CDB">
      <w:pPr>
        <w:spacing w:after="0" w:line="288" w:lineRule="auto"/>
        <w:jc w:val="both"/>
        <w:rPr>
          <w:rFonts w:ascii="Times New Roman" w:eastAsia="Times New Roman" w:hAnsi="Times New Roman" w:cs="Times New Roman"/>
          <w:bCs/>
          <w:sz w:val="24"/>
          <w:szCs w:val="24"/>
          <w:lang w:val="fr-FR" w:eastAsia="fr-FR"/>
        </w:rPr>
      </w:pPr>
      <w:r w:rsidRPr="00E843A3">
        <w:rPr>
          <w:rFonts w:ascii="Times New Roman" w:eastAsia="Times New Roman" w:hAnsi="Times New Roman" w:cs="Times New Roman"/>
          <w:bCs/>
          <w:sz w:val="24"/>
          <w:szCs w:val="24"/>
          <w:lang w:val="fr-FR" w:eastAsia="fr-FR"/>
        </w:rPr>
        <w:t>Jeannine a été formatrice en économie de développement et en planification pendant plus de quinze ans à l’Institut Malgache des Techniques de Planification (IMATEP) avant de devenir formatrice en genre au sein du projet « Initiative Genre et Développement » (IGED) en 1999. Ce projet a pour objectif de veiller à ce que les projets financés par l’Union Européenne à Madagascar intègrent de façon concrète les engagements définis à Beijing. Pendant dix ans, Jeanine a ainsi travaillé à rendre opérationnels les outils d’analyse de genre (formation, recherche-action, accompagnement). "La diversité des thématiques traitées pour intégrer le genre dans les projets portés par l’UE ont continuellement renforcé mes capacités à adapter les outils genre dans les différentes phases du cycle de projets".</w:t>
      </w:r>
    </w:p>
    <w:p w:rsidR="00F84CDB" w:rsidRPr="008F227F" w:rsidRDefault="00F84CDB" w:rsidP="00F84CDB">
      <w:pPr>
        <w:spacing w:after="0" w:line="288" w:lineRule="auto"/>
        <w:jc w:val="both"/>
        <w:rPr>
          <w:rFonts w:ascii="Times New Roman" w:eastAsia="Times New Roman" w:hAnsi="Times New Roman" w:cs="Times New Roman"/>
          <w:b/>
          <w:bCs/>
          <w:i/>
          <w:sz w:val="24"/>
          <w:szCs w:val="24"/>
          <w:lang w:val="fr-FR" w:eastAsia="fr-FR"/>
        </w:rPr>
      </w:pPr>
      <w:r w:rsidRPr="008F227F">
        <w:rPr>
          <w:rFonts w:ascii="Times New Roman" w:eastAsia="Times New Roman" w:hAnsi="Times New Roman" w:cs="Times New Roman"/>
          <w:b/>
          <w:bCs/>
          <w:i/>
          <w:sz w:val="24"/>
          <w:szCs w:val="24"/>
          <w:lang w:val="fr-FR" w:eastAsia="fr-FR"/>
        </w:rPr>
        <w:t>"Travailler en réseau est indispensable pour lutter contre les inégalités"</w:t>
      </w:r>
    </w:p>
    <w:p w:rsidR="00F84CDB" w:rsidRPr="00E843A3" w:rsidRDefault="00F84CDB" w:rsidP="00F84CDB">
      <w:pPr>
        <w:spacing w:after="0" w:line="288" w:lineRule="auto"/>
        <w:jc w:val="both"/>
        <w:rPr>
          <w:rFonts w:ascii="Times New Roman" w:eastAsia="Times New Roman" w:hAnsi="Times New Roman" w:cs="Times New Roman"/>
          <w:bCs/>
          <w:sz w:val="24"/>
          <w:szCs w:val="24"/>
          <w:lang w:val="fr-FR" w:eastAsia="fr-FR"/>
        </w:rPr>
      </w:pPr>
      <w:r w:rsidRPr="00E843A3">
        <w:rPr>
          <w:rFonts w:ascii="Times New Roman" w:eastAsia="Times New Roman" w:hAnsi="Times New Roman" w:cs="Times New Roman"/>
          <w:bCs/>
          <w:sz w:val="24"/>
          <w:szCs w:val="24"/>
          <w:lang w:val="fr-FR" w:eastAsia="fr-FR"/>
        </w:rPr>
        <w:t>Convaincue que le travail en réseau est indispensable pour lutter contre les inégalités femmes-hommes, Jeannine s’est engagée au sein du Réseau Genre à Madagascar, qui existe depuis 1997.</w:t>
      </w:r>
    </w:p>
    <w:p w:rsidR="00F84CDB" w:rsidRPr="00E843A3" w:rsidRDefault="00F84CDB" w:rsidP="00F84CDB">
      <w:pPr>
        <w:spacing w:after="0" w:line="288" w:lineRule="auto"/>
        <w:jc w:val="both"/>
        <w:rPr>
          <w:rFonts w:ascii="Times New Roman" w:eastAsia="Times New Roman" w:hAnsi="Times New Roman" w:cs="Times New Roman"/>
          <w:bCs/>
          <w:sz w:val="24"/>
          <w:szCs w:val="24"/>
          <w:lang w:val="fr-FR" w:eastAsia="fr-FR"/>
        </w:rPr>
      </w:pPr>
      <w:r w:rsidRPr="00E843A3">
        <w:rPr>
          <w:rFonts w:ascii="Times New Roman" w:eastAsia="Times New Roman" w:hAnsi="Times New Roman" w:cs="Times New Roman"/>
          <w:bCs/>
          <w:sz w:val="24"/>
          <w:szCs w:val="24"/>
          <w:lang w:val="fr-FR" w:eastAsia="fr-FR"/>
        </w:rPr>
        <w:t>En 2005, Jeannine s’est également impliquée dans le processus de création du Centre d’Observation et de Promotion du genre de Madagascar (</w:t>
      </w:r>
      <w:proofErr w:type="spellStart"/>
      <w:r w:rsidRPr="00E843A3">
        <w:rPr>
          <w:rFonts w:ascii="Times New Roman" w:eastAsia="Times New Roman" w:hAnsi="Times New Roman" w:cs="Times New Roman"/>
          <w:bCs/>
          <w:sz w:val="24"/>
          <w:szCs w:val="24"/>
          <w:lang w:val="fr-FR" w:eastAsia="fr-FR"/>
        </w:rPr>
        <w:t>SiMIRALENTA</w:t>
      </w:r>
      <w:proofErr w:type="spellEnd"/>
      <w:r w:rsidRPr="00E843A3">
        <w:rPr>
          <w:rFonts w:ascii="Times New Roman" w:eastAsia="Times New Roman" w:hAnsi="Times New Roman" w:cs="Times New Roman"/>
          <w:bCs/>
          <w:sz w:val="24"/>
          <w:szCs w:val="24"/>
          <w:lang w:val="fr-FR" w:eastAsia="fr-FR"/>
        </w:rPr>
        <w:t xml:space="preserve">), dont elle est membre fondatrice et première Présidente du Conseil d’Administration. Avec l’appui de Genre en action, </w:t>
      </w:r>
      <w:proofErr w:type="spellStart"/>
      <w:r w:rsidRPr="00E843A3">
        <w:rPr>
          <w:rFonts w:ascii="Times New Roman" w:eastAsia="Times New Roman" w:hAnsi="Times New Roman" w:cs="Times New Roman"/>
          <w:bCs/>
          <w:sz w:val="24"/>
          <w:szCs w:val="24"/>
          <w:lang w:val="fr-FR" w:eastAsia="fr-FR"/>
        </w:rPr>
        <w:t>SiMIRALENTA</w:t>
      </w:r>
      <w:proofErr w:type="spellEnd"/>
      <w:r w:rsidRPr="00E843A3">
        <w:rPr>
          <w:rFonts w:ascii="Times New Roman" w:eastAsia="Times New Roman" w:hAnsi="Times New Roman" w:cs="Times New Roman"/>
          <w:bCs/>
          <w:sz w:val="24"/>
          <w:szCs w:val="24"/>
          <w:lang w:val="fr-FR" w:eastAsia="fr-FR"/>
        </w:rPr>
        <w:t xml:space="preserve"> est opérationnel depuis 2007 et est aujourd’hui un des observatoires moteurs du ROEG (Réseau des Observatoires de l’Egalité de Genre).</w:t>
      </w:r>
    </w:p>
    <w:p w:rsidR="00FE32B9" w:rsidRPr="00E843A3" w:rsidRDefault="008F227F" w:rsidP="006D6EE4">
      <w:pPr>
        <w:spacing w:after="0" w:line="288" w:lineRule="auto"/>
        <w:jc w:val="both"/>
        <w:rPr>
          <w:rFonts w:ascii="Times New Roman" w:eastAsia="Times New Roman" w:hAnsi="Times New Roman" w:cs="Times New Roman"/>
          <w:bCs/>
          <w:sz w:val="24"/>
          <w:szCs w:val="24"/>
          <w:lang w:val="fr-FR" w:eastAsia="fr-FR"/>
        </w:rPr>
      </w:pPr>
      <w:r>
        <w:rPr>
          <w:rFonts w:ascii="Times New Roman" w:eastAsia="Times New Roman" w:hAnsi="Times New Roman" w:cs="Times New Roman"/>
          <w:bCs/>
          <w:sz w:val="24"/>
          <w:szCs w:val="24"/>
          <w:lang w:val="fr-FR" w:eastAsia="fr-FR"/>
        </w:rPr>
        <w:t>Depuis 20</w:t>
      </w:r>
      <w:r w:rsidR="00F84CDB" w:rsidRPr="00E843A3">
        <w:rPr>
          <w:rFonts w:ascii="Times New Roman" w:eastAsia="Times New Roman" w:hAnsi="Times New Roman" w:cs="Times New Roman"/>
          <w:bCs/>
          <w:sz w:val="24"/>
          <w:szCs w:val="24"/>
          <w:lang w:val="fr-FR" w:eastAsia="fr-FR"/>
        </w:rPr>
        <w:t>11, Jeannine s’est engagée auprès de la Plate forme des Femmes en Politique de la COI, antenne Madagascar, pour promouvoir la participation des Femmes en politique. Elle est conseillère et formatrice au sein de la PFOI dans la mise en œuvre de la stratégie « genre et élection » initiée par la PFOI à Madagascar.</w:t>
      </w:r>
    </w:p>
    <w:p w:rsidR="00A87AF8" w:rsidRPr="00E843A3" w:rsidRDefault="00A87AF8" w:rsidP="006D6EE4">
      <w:pPr>
        <w:spacing w:after="0" w:line="288" w:lineRule="auto"/>
        <w:jc w:val="both"/>
        <w:rPr>
          <w:rFonts w:ascii="Times New Roman" w:hAnsi="Times New Roman" w:cs="Times New Roman"/>
          <w:sz w:val="24"/>
          <w:szCs w:val="24"/>
          <w:lang w:val="fr-FR"/>
        </w:rPr>
      </w:pPr>
    </w:p>
    <w:p w:rsidR="00520DCD" w:rsidRPr="00E843A3" w:rsidRDefault="00520DCD" w:rsidP="006D6EE4">
      <w:pPr>
        <w:spacing w:after="0" w:line="288" w:lineRule="auto"/>
        <w:jc w:val="both"/>
        <w:rPr>
          <w:rFonts w:ascii="Times New Roman" w:hAnsi="Times New Roman" w:cs="Times New Roman"/>
          <w:sz w:val="24"/>
          <w:szCs w:val="24"/>
          <w:lang w:val="fr-FR"/>
        </w:rPr>
      </w:pPr>
    </w:p>
    <w:p w:rsidR="00FE32B9" w:rsidRPr="0041739B" w:rsidRDefault="00FE32B9" w:rsidP="00FE32B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sidRPr="0041739B">
        <w:rPr>
          <w:rFonts w:ascii="Times New Roman" w:hAnsi="Times New Roman" w:cs="Times New Roman"/>
          <w:b/>
          <w:sz w:val="28"/>
          <w:szCs w:val="24"/>
        </w:rPr>
        <w:t>Anne Delorme</w:t>
      </w:r>
    </w:p>
    <w:p w:rsidR="00FE32B9" w:rsidRPr="0041739B" w:rsidRDefault="00A87AF8" w:rsidP="00FE32B9">
      <w:pPr>
        <w:rPr>
          <w:rFonts w:ascii="Times New Roman" w:hAnsi="Times New Roman" w:cs="Times New Roman"/>
          <w:sz w:val="24"/>
          <w:szCs w:val="24"/>
        </w:rPr>
      </w:pPr>
      <w:r w:rsidRPr="0041739B">
        <w:rPr>
          <w:rFonts w:ascii="Times New Roman" w:hAnsi="Times New Roman" w:cs="Times New Roman"/>
          <w:noProof/>
          <w:sz w:val="24"/>
          <w:szCs w:val="24"/>
          <w:lang w:val="fr-CA" w:eastAsia="fr-CA"/>
        </w:rPr>
        <w:drawing>
          <wp:inline distT="0" distB="0" distL="0" distR="0">
            <wp:extent cx="885825" cy="885825"/>
            <wp:effectExtent l="0" t="0" r="9525" b="9525"/>
            <wp:docPr id="7" name="Picture 7" descr="C:\Users\admin\Downloads\13c57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3c57a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F46C17" w:rsidRDefault="00FE32B9" w:rsidP="00A87AF8">
      <w:pPr>
        <w:spacing w:after="0" w:line="240" w:lineRule="auto"/>
        <w:jc w:val="both"/>
        <w:rPr>
          <w:rFonts w:ascii="Times New Roman" w:hAnsi="Times New Roman" w:cs="Times New Roman"/>
          <w:sz w:val="24"/>
          <w:szCs w:val="24"/>
          <w:lang w:val="fr-FR"/>
        </w:rPr>
      </w:pPr>
      <w:r w:rsidRPr="00E843A3">
        <w:rPr>
          <w:rFonts w:ascii="Times New Roman" w:hAnsi="Times New Roman" w:cs="Times New Roman"/>
          <w:sz w:val="24"/>
          <w:szCs w:val="24"/>
          <w:lang w:val="fr-FR"/>
        </w:rPr>
        <w:t xml:space="preserve">Anne Delorme a vingt ans de carrière en développement international, au sein du Programme des Nations Unies pour le Développement (PNUD), le Centre de recherche pour le développement international (CRDI) ainsi que plusieurs organisations canadiennes et internationales.  Titulaire d’un MBA de l’université de McGill, elle se spécialise dans les thématiques de l’égalité entre les femmes et les hommes, le développement du secteur privé et le développement économique. </w:t>
      </w:r>
    </w:p>
    <w:p w:rsidR="00FE32B9" w:rsidRPr="00E843A3" w:rsidRDefault="00FE32B9" w:rsidP="00A87AF8">
      <w:pPr>
        <w:spacing w:after="0" w:line="240" w:lineRule="auto"/>
        <w:jc w:val="both"/>
        <w:rPr>
          <w:rFonts w:ascii="Times New Roman" w:hAnsi="Times New Roman" w:cs="Times New Roman"/>
          <w:sz w:val="24"/>
          <w:szCs w:val="24"/>
          <w:lang w:val="fr-FR"/>
        </w:rPr>
      </w:pPr>
      <w:r w:rsidRPr="00E843A3">
        <w:rPr>
          <w:rFonts w:ascii="Times New Roman" w:hAnsi="Times New Roman" w:cs="Times New Roman"/>
          <w:sz w:val="24"/>
          <w:szCs w:val="24"/>
          <w:lang w:val="fr-FR"/>
        </w:rPr>
        <w:t xml:space="preserve"> </w:t>
      </w:r>
    </w:p>
    <w:p w:rsidR="00FE32B9" w:rsidRPr="00E843A3" w:rsidRDefault="00F46C17" w:rsidP="00A87AF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Depuis 2012, elle est</w:t>
      </w:r>
      <w:r w:rsidR="00FE32B9" w:rsidRPr="00E843A3">
        <w:rPr>
          <w:rFonts w:ascii="Times New Roman" w:hAnsi="Times New Roman" w:cs="Times New Roman"/>
          <w:sz w:val="24"/>
          <w:szCs w:val="24"/>
          <w:lang w:val="fr-FR"/>
        </w:rPr>
        <w:t xml:space="preserve"> la coordinatrice du Comité québécois femme et développement (CQFD)</w:t>
      </w:r>
      <w:r>
        <w:rPr>
          <w:rFonts w:ascii="Times New Roman" w:hAnsi="Times New Roman" w:cs="Times New Roman"/>
          <w:sz w:val="24"/>
          <w:szCs w:val="24"/>
          <w:lang w:val="fr-FR"/>
        </w:rPr>
        <w:t xml:space="preserve"> de l’AQOCI</w:t>
      </w:r>
      <w:r w:rsidR="00FE32B9" w:rsidRPr="00E843A3">
        <w:rPr>
          <w:rFonts w:ascii="Times New Roman" w:hAnsi="Times New Roman" w:cs="Times New Roman"/>
          <w:sz w:val="24"/>
          <w:szCs w:val="24"/>
          <w:lang w:val="fr-FR"/>
        </w:rPr>
        <w:t xml:space="preserve"> et de la c</w:t>
      </w:r>
      <w:bookmarkStart w:id="0" w:name="_GoBack"/>
      <w:bookmarkEnd w:id="0"/>
      <w:r w:rsidR="00FE32B9" w:rsidRPr="00E843A3">
        <w:rPr>
          <w:rFonts w:ascii="Times New Roman" w:hAnsi="Times New Roman" w:cs="Times New Roman"/>
          <w:sz w:val="24"/>
          <w:szCs w:val="24"/>
          <w:lang w:val="fr-FR"/>
        </w:rPr>
        <w:t xml:space="preserve">ommunauté de pratique Genre en pratique. Elle est membre du comité de coordination et représentante de l’Amérique pour le Réseau francophone égalité femme homme </w:t>
      </w:r>
      <w:r>
        <w:rPr>
          <w:rFonts w:ascii="Times New Roman" w:hAnsi="Times New Roman" w:cs="Times New Roman"/>
          <w:sz w:val="24"/>
          <w:szCs w:val="24"/>
          <w:lang w:val="fr-FR"/>
        </w:rPr>
        <w:t xml:space="preserve">mis sur pied par </w:t>
      </w:r>
      <w:r w:rsidR="00FE32B9" w:rsidRPr="00E843A3">
        <w:rPr>
          <w:rFonts w:ascii="Times New Roman" w:hAnsi="Times New Roman" w:cs="Times New Roman"/>
          <w:sz w:val="24"/>
          <w:szCs w:val="24"/>
          <w:lang w:val="fr-FR"/>
        </w:rPr>
        <w:t>l’Organisation internationale de la Francophonie.</w:t>
      </w:r>
    </w:p>
    <w:p w:rsidR="00F46C17" w:rsidRDefault="00F46C17" w:rsidP="00A87AF8">
      <w:pPr>
        <w:spacing w:after="0" w:line="240" w:lineRule="auto"/>
        <w:jc w:val="both"/>
        <w:rPr>
          <w:rFonts w:ascii="Times New Roman" w:hAnsi="Times New Roman" w:cs="Times New Roman"/>
          <w:b/>
          <w:sz w:val="24"/>
          <w:szCs w:val="24"/>
          <w:lang w:val="fr-FR"/>
        </w:rPr>
      </w:pPr>
    </w:p>
    <w:p w:rsidR="00FE32B9" w:rsidRPr="00E843A3" w:rsidRDefault="00A87AF8" w:rsidP="00A87AF8">
      <w:pPr>
        <w:spacing w:after="0" w:line="240" w:lineRule="auto"/>
        <w:jc w:val="both"/>
        <w:rPr>
          <w:rFonts w:ascii="Times New Roman" w:hAnsi="Times New Roman" w:cs="Times New Roman"/>
          <w:sz w:val="24"/>
          <w:szCs w:val="24"/>
          <w:lang w:val="fr-FR"/>
        </w:rPr>
      </w:pPr>
      <w:r w:rsidRPr="00E843A3">
        <w:rPr>
          <w:rFonts w:ascii="Times New Roman" w:hAnsi="Times New Roman" w:cs="Times New Roman"/>
          <w:b/>
          <w:sz w:val="24"/>
          <w:szCs w:val="24"/>
          <w:lang w:val="fr-FR"/>
        </w:rPr>
        <w:t>L’AQOCI:</w:t>
      </w:r>
      <w:r w:rsidRPr="00E843A3">
        <w:rPr>
          <w:rFonts w:ascii="Times New Roman" w:hAnsi="Times New Roman" w:cs="Times New Roman"/>
          <w:sz w:val="24"/>
          <w:szCs w:val="24"/>
          <w:lang w:val="fr-FR"/>
        </w:rPr>
        <w:t xml:space="preserve"> </w:t>
      </w:r>
      <w:r w:rsidR="00FE32B9" w:rsidRPr="00E843A3">
        <w:rPr>
          <w:rFonts w:ascii="Times New Roman" w:hAnsi="Times New Roman" w:cs="Times New Roman"/>
          <w:sz w:val="24"/>
          <w:szCs w:val="24"/>
          <w:lang w:val="fr-FR"/>
        </w:rPr>
        <w:t>Organisme à but non lucratif,</w:t>
      </w:r>
      <w:r w:rsidR="00FE32B9" w:rsidRPr="00E843A3">
        <w:rPr>
          <w:rFonts w:ascii="Times New Roman" w:hAnsi="Times New Roman" w:cs="Times New Roman"/>
          <w:b/>
          <w:bCs/>
          <w:sz w:val="24"/>
          <w:szCs w:val="24"/>
          <w:lang w:val="fr-FR"/>
        </w:rPr>
        <w:t xml:space="preserve"> l’Association québécoise des organismes de coopération internationale (AQOCI)</w:t>
      </w:r>
      <w:r w:rsidR="00FE32B9" w:rsidRPr="00E843A3">
        <w:rPr>
          <w:rFonts w:ascii="Times New Roman" w:hAnsi="Times New Roman" w:cs="Times New Roman"/>
          <w:sz w:val="24"/>
          <w:szCs w:val="24"/>
          <w:lang w:val="fr-FR"/>
        </w:rPr>
        <w:t xml:space="preserve"> regroupe 69 organisations qui </w:t>
      </w:r>
      <w:proofErr w:type="spellStart"/>
      <w:r w:rsidR="00FE32B9" w:rsidRPr="00E843A3">
        <w:rPr>
          <w:rFonts w:ascii="Times New Roman" w:hAnsi="Times New Roman" w:cs="Times New Roman"/>
          <w:sz w:val="24"/>
          <w:szCs w:val="24"/>
          <w:lang w:val="fr-FR"/>
        </w:rPr>
        <w:t>oeuvrent</w:t>
      </w:r>
      <w:proofErr w:type="spellEnd"/>
      <w:r w:rsidR="00FE32B9" w:rsidRPr="00E843A3">
        <w:rPr>
          <w:rFonts w:ascii="Times New Roman" w:hAnsi="Times New Roman" w:cs="Times New Roman"/>
          <w:sz w:val="24"/>
          <w:szCs w:val="24"/>
          <w:lang w:val="fr-FR"/>
        </w:rPr>
        <w:t>, à l’étranger et au Québec, pour un développement durable et humain.  Depuis 1976, l’AQOCI a pour mission de promouvoir et de soutenir le travail de ses membres ainsi que leurs initiatives en faveur de la solidarité internationale. Grâce à la force de son réseau et en collaboration avec de nombreux partenaires d’ici et d’ailleurs, elle contribue à la construction d’un monde plus juste, égalitaire, pacifique et écologique.</w:t>
      </w:r>
    </w:p>
    <w:p w:rsidR="00FE32B9" w:rsidRPr="00E843A3" w:rsidRDefault="00A87AF8" w:rsidP="00A87AF8">
      <w:pPr>
        <w:spacing w:after="0" w:line="240" w:lineRule="auto"/>
        <w:jc w:val="both"/>
        <w:rPr>
          <w:rFonts w:ascii="Times New Roman" w:hAnsi="Times New Roman" w:cs="Times New Roman"/>
          <w:b/>
          <w:sz w:val="24"/>
          <w:szCs w:val="24"/>
          <w:lang w:val="fr-FR"/>
        </w:rPr>
      </w:pPr>
      <w:r w:rsidRPr="00E843A3">
        <w:rPr>
          <w:rFonts w:ascii="Times New Roman" w:hAnsi="Times New Roman" w:cs="Times New Roman"/>
          <w:b/>
          <w:sz w:val="24"/>
          <w:szCs w:val="24"/>
          <w:lang w:val="fr-FR"/>
        </w:rPr>
        <w:t xml:space="preserve">CQFD: </w:t>
      </w:r>
      <w:r w:rsidR="00FE32B9" w:rsidRPr="00E843A3">
        <w:rPr>
          <w:rFonts w:ascii="Times New Roman" w:hAnsi="Times New Roman" w:cs="Times New Roman"/>
          <w:sz w:val="24"/>
          <w:szCs w:val="24"/>
          <w:lang w:val="fr-FR"/>
        </w:rPr>
        <w:t>Coordonné par l’AQOCI, le CQFD regroupe actuellement une centaine de personnes, dont la moitié est issue d’organismes membres de l’AQOCI, l’autre étant issue de divers milieux : groupes de femmes, milieux universitaire, syndical ou communautaire, soit à titre de représentante ou représentant de leur organisme soit à titre de membre individuelle ou individuel.  Destiné en priorité aux membres de l’AQOCI, le CQFD se veut un lieu d’échange et de réflexion critique sur toutes les questions touchant le rôle des femmes dans le développement. Il vise à promouvoir une vision féministe du développement et à favoriser les liens de solidarité entre les groupes de femmes du Nord et du Sud.</w:t>
      </w:r>
    </w:p>
    <w:p w:rsidR="00FE32B9" w:rsidRPr="00E843A3" w:rsidRDefault="00FE32B9" w:rsidP="00A87AF8">
      <w:pPr>
        <w:spacing w:after="0" w:line="240" w:lineRule="auto"/>
        <w:jc w:val="both"/>
        <w:rPr>
          <w:rFonts w:ascii="Times New Roman" w:hAnsi="Times New Roman" w:cs="Times New Roman"/>
          <w:b/>
          <w:sz w:val="24"/>
          <w:szCs w:val="24"/>
          <w:lang w:val="fr-FR"/>
        </w:rPr>
      </w:pPr>
      <w:r w:rsidRPr="00E843A3">
        <w:rPr>
          <w:rFonts w:ascii="Times New Roman" w:hAnsi="Times New Roman" w:cs="Times New Roman"/>
          <w:b/>
          <w:sz w:val="24"/>
          <w:szCs w:val="24"/>
          <w:lang w:val="fr-FR"/>
        </w:rPr>
        <w:t>La CdP</w:t>
      </w:r>
      <w:r w:rsidR="00A87AF8" w:rsidRPr="00E843A3">
        <w:rPr>
          <w:rFonts w:ascii="Times New Roman" w:hAnsi="Times New Roman" w:cs="Times New Roman"/>
          <w:b/>
          <w:sz w:val="24"/>
          <w:szCs w:val="24"/>
          <w:lang w:val="fr-FR"/>
        </w:rPr>
        <w:t xml:space="preserve">: </w:t>
      </w:r>
      <w:r w:rsidRPr="00E843A3">
        <w:rPr>
          <w:rFonts w:ascii="Times New Roman" w:hAnsi="Times New Roman" w:cs="Times New Roman"/>
          <w:sz w:val="24"/>
          <w:szCs w:val="24"/>
          <w:lang w:val="fr-FR"/>
        </w:rPr>
        <w:t xml:space="preserve">La communauté « Genre en pratique » a pour objectif principal de mobiliser les savoirs et de consolider une dynamique d’apprentissage, d’échange, d’entraide et d’innovation entre les organisations membres permettant de renforcer leurs capacités en matière d’intégration de l’égalité entre les femmes et les hommes, tant au niveau des projets de coopération qu’au niveau interne de l’organisation. Composée de douze OCI membres, Elle promeut </w:t>
      </w:r>
      <w:r w:rsidRPr="00E843A3">
        <w:rPr>
          <w:rFonts w:ascii="Times New Roman" w:hAnsi="Times New Roman" w:cs="Times New Roman"/>
          <w:b/>
          <w:bCs/>
          <w:sz w:val="24"/>
          <w:szCs w:val="24"/>
          <w:lang w:val="fr-FR"/>
        </w:rPr>
        <w:t xml:space="preserve">l’innovation et l’expérimentation </w:t>
      </w:r>
      <w:r w:rsidRPr="00E843A3">
        <w:rPr>
          <w:rFonts w:ascii="Times New Roman" w:hAnsi="Times New Roman" w:cs="Times New Roman"/>
          <w:sz w:val="24"/>
          <w:szCs w:val="24"/>
          <w:lang w:val="fr-FR"/>
        </w:rPr>
        <w:t xml:space="preserve">de nouvelles pratiques portant sur l’égalité entre les femmes  et les hommes (ÉFH), tant au niveau de nouvelles thématique tel la masculinité qu’au niveau de nouvelles approches et méthodologies. </w:t>
      </w:r>
    </w:p>
    <w:p w:rsidR="000F4637" w:rsidRPr="00E843A3" w:rsidRDefault="000F4637" w:rsidP="00A87AF8">
      <w:pPr>
        <w:tabs>
          <w:tab w:val="left" w:pos="4140"/>
        </w:tabs>
        <w:spacing w:after="0" w:line="240" w:lineRule="auto"/>
        <w:jc w:val="both"/>
        <w:rPr>
          <w:rFonts w:ascii="Times New Roman" w:hAnsi="Times New Roman" w:cs="Times New Roman"/>
          <w:b/>
          <w:noProof/>
          <w:sz w:val="24"/>
          <w:szCs w:val="24"/>
          <w:lang w:val="fr-FR"/>
        </w:rPr>
      </w:pPr>
    </w:p>
    <w:sectPr w:rsidR="000F4637" w:rsidRPr="00E843A3" w:rsidSect="0041739B">
      <w:headerReference w:type="default" r:id="rId20"/>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1E" w:rsidRDefault="0004611E" w:rsidP="008851F8">
      <w:pPr>
        <w:spacing w:after="0" w:line="240" w:lineRule="auto"/>
      </w:pPr>
      <w:r>
        <w:separator/>
      </w:r>
    </w:p>
  </w:endnote>
  <w:endnote w:type="continuationSeparator" w:id="0">
    <w:p w:rsidR="0004611E" w:rsidRDefault="0004611E" w:rsidP="0088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1E" w:rsidRDefault="0004611E" w:rsidP="008851F8">
      <w:pPr>
        <w:spacing w:after="0" w:line="240" w:lineRule="auto"/>
      </w:pPr>
      <w:r>
        <w:separator/>
      </w:r>
    </w:p>
  </w:footnote>
  <w:footnote w:type="continuationSeparator" w:id="0">
    <w:p w:rsidR="0004611E" w:rsidRDefault="0004611E" w:rsidP="0088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F8" w:rsidRDefault="00D44A78" w:rsidP="0041739B">
    <w:pPr>
      <w:pStyle w:val="En-tte"/>
      <w:jc w:val="center"/>
    </w:pPr>
    <w:r w:rsidRPr="004A0F48">
      <w:rPr>
        <w:noProof/>
        <w:lang w:val="fr-CA" w:eastAsia="fr-CA"/>
      </w:rPr>
      <w:drawing>
        <wp:inline distT="0" distB="0" distL="0" distR="0">
          <wp:extent cx="1392912" cy="685742"/>
          <wp:effectExtent l="190500" t="190500" r="188595" b="172085"/>
          <wp:docPr id="3" name="Picture 3" descr="LOGO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F"/>
                  <pic:cNvPicPr>
                    <a:picLocks noChangeAspect="1" noChangeArrowheads="1"/>
                  </pic:cNvPicPr>
                </pic:nvPicPr>
                <pic:blipFill rotWithShape="1">
                  <a:blip r:embed="rId1">
                    <a:extLst>
                      <a:ext uri="{28A0092B-C50C-407E-A947-70E740481C1C}">
                        <a14:useLocalDpi xmlns:a14="http://schemas.microsoft.com/office/drawing/2010/main" val="0"/>
                      </a:ext>
                    </a:extLst>
                  </a:blip>
                  <a:srcRect l="1638" r="1638"/>
                  <a:stretch/>
                </pic:blipFill>
                <pic:spPr bwMode="auto">
                  <a:xfrm>
                    <a:off x="0" y="0"/>
                    <a:ext cx="1417159" cy="697679"/>
                  </a:xfrm>
                  <a:prstGeom prst="rect">
                    <a:avLst/>
                  </a:prstGeom>
                  <a:ln>
                    <a:noFill/>
                  </a:ln>
                  <a:effectLst>
                    <a:outerShdw blurRad="190500" algn="tl" rotWithShape="0">
                      <a:srgbClr val="000000">
                        <a:alpha val="70000"/>
                      </a:srgbClr>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4A6090"/>
    <w:rsid w:val="0004611E"/>
    <w:rsid w:val="0005154C"/>
    <w:rsid w:val="000F4637"/>
    <w:rsid w:val="00142070"/>
    <w:rsid w:val="001B4574"/>
    <w:rsid w:val="0036005E"/>
    <w:rsid w:val="00363609"/>
    <w:rsid w:val="0041739B"/>
    <w:rsid w:val="004A6090"/>
    <w:rsid w:val="00520DCD"/>
    <w:rsid w:val="0060336E"/>
    <w:rsid w:val="006412A1"/>
    <w:rsid w:val="006A0AF0"/>
    <w:rsid w:val="006D4182"/>
    <w:rsid w:val="006D6EE4"/>
    <w:rsid w:val="00733D1B"/>
    <w:rsid w:val="007A4BB7"/>
    <w:rsid w:val="008513B8"/>
    <w:rsid w:val="008851F8"/>
    <w:rsid w:val="008F227F"/>
    <w:rsid w:val="00A11DAA"/>
    <w:rsid w:val="00A24712"/>
    <w:rsid w:val="00A87AF8"/>
    <w:rsid w:val="00AB22AE"/>
    <w:rsid w:val="00B1720A"/>
    <w:rsid w:val="00B310F1"/>
    <w:rsid w:val="00B41ADD"/>
    <w:rsid w:val="00B46550"/>
    <w:rsid w:val="00B95B4D"/>
    <w:rsid w:val="00BA37DE"/>
    <w:rsid w:val="00BA7CFA"/>
    <w:rsid w:val="00BC23A5"/>
    <w:rsid w:val="00CE20E9"/>
    <w:rsid w:val="00D44A78"/>
    <w:rsid w:val="00D51700"/>
    <w:rsid w:val="00DF607D"/>
    <w:rsid w:val="00E411E2"/>
    <w:rsid w:val="00E843A3"/>
    <w:rsid w:val="00EE1C8B"/>
    <w:rsid w:val="00F46C17"/>
    <w:rsid w:val="00F80306"/>
    <w:rsid w:val="00F84CDB"/>
    <w:rsid w:val="00F90974"/>
    <w:rsid w:val="00FE3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51F8"/>
    <w:pPr>
      <w:tabs>
        <w:tab w:val="center" w:pos="4680"/>
        <w:tab w:val="right" w:pos="9360"/>
      </w:tabs>
      <w:spacing w:after="0" w:line="240" w:lineRule="auto"/>
    </w:pPr>
  </w:style>
  <w:style w:type="character" w:customStyle="1" w:styleId="En-tteCar">
    <w:name w:val="En-tête Car"/>
    <w:basedOn w:val="Policepardfaut"/>
    <w:link w:val="En-tte"/>
    <w:uiPriority w:val="99"/>
    <w:rsid w:val="008851F8"/>
  </w:style>
  <w:style w:type="paragraph" w:styleId="Pieddepage">
    <w:name w:val="footer"/>
    <w:basedOn w:val="Normal"/>
    <w:link w:val="PieddepageCar"/>
    <w:uiPriority w:val="99"/>
    <w:unhideWhenUsed/>
    <w:rsid w:val="008851F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851F8"/>
  </w:style>
  <w:style w:type="table" w:styleId="Grilledutableau">
    <w:name w:val="Table Grid"/>
    <w:basedOn w:val="TableauNormal"/>
    <w:uiPriority w:val="39"/>
    <w:rsid w:val="00051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leauNormal"/>
    <w:uiPriority w:val="49"/>
    <w:rsid w:val="0005154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nhideWhenUsed/>
    <w:rsid w:val="00F84CDB"/>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petit1">
    <w:name w:val="petit1"/>
    <w:basedOn w:val="Policepardfaut"/>
    <w:rsid w:val="00F84CDB"/>
    <w:rPr>
      <w:rFonts w:ascii="Verdana" w:hAnsi="Verdana" w:hint="default"/>
      <w:sz w:val="9"/>
      <w:szCs w:val="9"/>
    </w:rPr>
  </w:style>
  <w:style w:type="character" w:styleId="Lienhypertexte">
    <w:name w:val="Hyperlink"/>
    <w:basedOn w:val="Policepardfaut"/>
    <w:uiPriority w:val="99"/>
    <w:unhideWhenUsed/>
    <w:rsid w:val="00F84CDB"/>
    <w:rPr>
      <w:color w:val="0563C1" w:themeColor="hyperlink"/>
      <w:u w:val="single"/>
    </w:rPr>
  </w:style>
  <w:style w:type="paragraph" w:styleId="Textedebulles">
    <w:name w:val="Balloon Text"/>
    <w:basedOn w:val="Normal"/>
    <w:link w:val="TextedebullesCar"/>
    <w:uiPriority w:val="99"/>
    <w:semiHidden/>
    <w:unhideWhenUsed/>
    <w:rsid w:val="00F46C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6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5263D-57EE-4C11-8255-07B866B2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1865</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adelorme</cp:lastModifiedBy>
  <cp:revision>5</cp:revision>
  <dcterms:created xsi:type="dcterms:W3CDTF">2016-03-08T13:39:00Z</dcterms:created>
  <dcterms:modified xsi:type="dcterms:W3CDTF">2016-03-08T16:03:00Z</dcterms:modified>
</cp:coreProperties>
</file>